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50B5" w:rsidRPr="004E14EE" w:rsidRDefault="004E14EE" w:rsidP="004E14EE">
      <w:pPr>
        <w:jc w:val="center"/>
        <w:rPr>
          <w:rFonts w:ascii="SassoonPrimaryInfant" w:hAnsi="SassoonPrimaryInfant"/>
        </w:rPr>
      </w:pPr>
      <w:r w:rsidRPr="004E14EE">
        <w:rPr>
          <w:rFonts w:ascii="SassoonPrimaryInfant" w:hAnsi="SassoonPrimaryInfant"/>
          <w:noProof/>
          <w:lang w:eastAsia="en-GB"/>
        </w:rPr>
        <w:drawing>
          <wp:inline distT="0" distB="0" distL="0" distR="0" wp14:anchorId="1231F013" wp14:editId="45F2B175">
            <wp:extent cx="2543175" cy="3371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543175" cy="3371850"/>
                    </a:xfrm>
                    <a:prstGeom prst="rect">
                      <a:avLst/>
                    </a:prstGeom>
                  </pic:spPr>
                </pic:pic>
              </a:graphicData>
            </a:graphic>
          </wp:inline>
        </w:drawing>
      </w:r>
    </w:p>
    <w:p w:rsidR="004E14EE" w:rsidRPr="004E14EE" w:rsidRDefault="004E14EE" w:rsidP="004E14EE">
      <w:pPr>
        <w:rPr>
          <w:rFonts w:ascii="SassoonPrimaryInfant" w:hAnsi="SassoonPrimaryInfant"/>
          <w:sz w:val="40"/>
        </w:rPr>
      </w:pPr>
    </w:p>
    <w:p w:rsidR="004E14EE" w:rsidRPr="004E14EE" w:rsidRDefault="004E14EE" w:rsidP="004E14EE">
      <w:pPr>
        <w:rPr>
          <w:rFonts w:ascii="SassoonPrimaryInfant" w:hAnsi="SassoonPrimaryInfant" w:cs="Calibri"/>
          <w:b/>
          <w:color w:val="1F497D"/>
          <w:sz w:val="40"/>
          <w:u w:val="single"/>
        </w:rPr>
      </w:pPr>
      <w:r w:rsidRPr="004E14EE">
        <w:rPr>
          <w:rFonts w:ascii="SassoonPrimaryInfant" w:hAnsi="SassoonPrimaryInfant" w:cs="Calibri"/>
          <w:color w:val="1F497D"/>
          <w:sz w:val="40"/>
        </w:rPr>
        <w:t>The theme was</w:t>
      </w:r>
      <w:r w:rsidRPr="004E14EE">
        <w:rPr>
          <w:rFonts w:ascii="SassoonPrimaryInfant" w:hAnsi="SassoonPrimaryInfant" w:cs="Calibri"/>
          <w:b/>
          <w:color w:val="1F497D"/>
          <w:sz w:val="40"/>
          <w:u w:val="single"/>
        </w:rPr>
        <w:t xml:space="preserve"> ‘Mental Health is a universal human right’.</w:t>
      </w:r>
    </w:p>
    <w:p w:rsidR="004E14EE" w:rsidRPr="004E14EE" w:rsidRDefault="004E14EE" w:rsidP="004E14EE">
      <w:pPr>
        <w:rPr>
          <w:rFonts w:ascii="SassoonPrimaryInfant" w:hAnsi="SassoonPrimaryInfant" w:cs="Calibri"/>
          <w:color w:val="1F497D"/>
          <w:sz w:val="40"/>
        </w:rPr>
      </w:pPr>
    </w:p>
    <w:p w:rsidR="004E14EE" w:rsidRPr="004E14EE" w:rsidRDefault="004E14EE" w:rsidP="004E14EE">
      <w:pPr>
        <w:rPr>
          <w:rFonts w:ascii="SassoonPrimaryInfant" w:hAnsi="SassoonPrimaryInfant"/>
          <w:sz w:val="40"/>
        </w:rPr>
      </w:pPr>
      <w:r w:rsidRPr="004E14EE">
        <w:rPr>
          <w:rFonts w:ascii="SassoonPrimaryInfant" w:hAnsi="SassoonPrimaryInfant"/>
          <w:sz w:val="40"/>
        </w:rPr>
        <w:t>Throughout the day each class developed a ‘Mental Health Toolkit’ which they will now be able to develop and use throughout the year. Classes explored how our brains respond to stress and some strategies that can help calm and soothe us.</w:t>
      </w:r>
    </w:p>
    <w:p w:rsidR="004E14EE" w:rsidRPr="004E14EE" w:rsidRDefault="004E14EE" w:rsidP="004E14EE">
      <w:pPr>
        <w:jc w:val="center"/>
        <w:rPr>
          <w:rFonts w:ascii="SassoonPrimaryInfant" w:hAnsi="SassoonPrimaryInfant"/>
        </w:rPr>
      </w:pPr>
    </w:p>
    <w:p w:rsidR="004E14EE" w:rsidRPr="004E14EE" w:rsidRDefault="004E14EE" w:rsidP="004E14EE">
      <w:pPr>
        <w:jc w:val="center"/>
        <w:rPr>
          <w:rFonts w:ascii="SassoonPrimaryInfant" w:hAnsi="SassoonPrimaryInfant"/>
        </w:rPr>
      </w:pPr>
    </w:p>
    <w:p w:rsidR="004E14EE" w:rsidRPr="004E14EE" w:rsidRDefault="004E14EE" w:rsidP="004E14EE">
      <w:pPr>
        <w:jc w:val="center"/>
        <w:rPr>
          <w:rFonts w:ascii="SassoonPrimaryInfant" w:hAnsi="SassoonPrimaryInfant"/>
        </w:rPr>
      </w:pPr>
    </w:p>
    <w:p w:rsidR="004E14EE" w:rsidRPr="004E14EE" w:rsidRDefault="004E14EE" w:rsidP="004E14EE">
      <w:pPr>
        <w:rPr>
          <w:rFonts w:ascii="SassoonPrimaryInfant" w:hAnsi="SassoonPrimaryInfant"/>
          <w:b/>
          <w:sz w:val="52"/>
          <w:u w:val="single"/>
        </w:rPr>
      </w:pPr>
    </w:p>
    <w:p w:rsidR="004E14EE" w:rsidRPr="004E14EE" w:rsidRDefault="004E14EE" w:rsidP="004E14EE">
      <w:pPr>
        <w:rPr>
          <w:rFonts w:ascii="SassoonPrimaryInfant" w:hAnsi="SassoonPrimaryInfant"/>
          <w:b/>
          <w:sz w:val="52"/>
          <w:u w:val="single"/>
        </w:rPr>
      </w:pPr>
    </w:p>
    <w:p w:rsidR="004E14EE" w:rsidRPr="004E14EE" w:rsidRDefault="004E14EE" w:rsidP="004E14EE">
      <w:pPr>
        <w:rPr>
          <w:rFonts w:ascii="SassoonPrimaryInfant" w:hAnsi="SassoonPrimaryInfant"/>
          <w:b/>
          <w:sz w:val="52"/>
          <w:u w:val="single"/>
        </w:rPr>
      </w:pPr>
    </w:p>
    <w:p w:rsidR="004E14EE" w:rsidRPr="004E14EE" w:rsidRDefault="004E14EE" w:rsidP="004E14EE">
      <w:pPr>
        <w:rPr>
          <w:rFonts w:ascii="SassoonPrimaryInfant" w:hAnsi="SassoonPrimaryInfant"/>
          <w:b/>
          <w:sz w:val="52"/>
          <w:u w:val="single"/>
        </w:rPr>
      </w:pPr>
      <w:r w:rsidRPr="004E14EE">
        <w:rPr>
          <w:rFonts w:ascii="SassoonPrimaryInfant" w:hAnsi="SassoonPrimaryInfant"/>
          <w:b/>
          <w:sz w:val="52"/>
          <w:u w:val="single"/>
        </w:rPr>
        <w:t>EYFS</w:t>
      </w:r>
    </w:p>
    <w:p w:rsidR="004E14EE" w:rsidRPr="004E14EE" w:rsidRDefault="004E14EE" w:rsidP="004E14EE">
      <w:pPr>
        <w:rPr>
          <w:rFonts w:ascii="SassoonPrimaryInfant" w:hAnsi="SassoonPrimaryInfant"/>
          <w:sz w:val="24"/>
        </w:rPr>
      </w:pPr>
      <w:r w:rsidRPr="004E14EE">
        <w:rPr>
          <w:rFonts w:ascii="SassoonPrimaryInfant" w:hAnsi="SassoonPrimaryInfant"/>
          <w:color w:val="2C2A50"/>
          <w:sz w:val="24"/>
          <w:shd w:val="clear" w:color="auto" w:fill="FFFFFF"/>
        </w:rPr>
        <w:t>In Lemon</w:t>
      </w:r>
      <w:r w:rsidR="00C31BB5">
        <w:rPr>
          <w:rFonts w:ascii="SassoonPrimaryInfant" w:hAnsi="SassoonPrimaryInfant"/>
          <w:color w:val="2C2A50"/>
          <w:sz w:val="24"/>
          <w:shd w:val="clear" w:color="auto" w:fill="FFFFFF"/>
        </w:rPr>
        <w:t xml:space="preserve"> and Lime</w:t>
      </w:r>
      <w:r w:rsidRPr="004E14EE">
        <w:rPr>
          <w:rFonts w:ascii="SassoonPrimaryInfant" w:hAnsi="SassoonPrimaryInfant"/>
          <w:color w:val="2C2A50"/>
          <w:sz w:val="24"/>
          <w:shd w:val="clear" w:color="auto" w:fill="FFFFFF"/>
        </w:rPr>
        <w:t xml:space="preserve"> class</w:t>
      </w:r>
      <w:r w:rsidR="00C31BB5">
        <w:rPr>
          <w:rFonts w:ascii="SassoonPrimaryInfant" w:hAnsi="SassoonPrimaryInfant"/>
          <w:color w:val="2C2A50"/>
          <w:sz w:val="24"/>
          <w:shd w:val="clear" w:color="auto" w:fill="FFFFFF"/>
        </w:rPr>
        <w:t>es</w:t>
      </w:r>
      <w:r w:rsidRPr="004E14EE">
        <w:rPr>
          <w:rFonts w:ascii="SassoonPrimaryInfant" w:hAnsi="SassoonPrimaryInfant"/>
          <w:color w:val="2C2A50"/>
          <w:sz w:val="24"/>
          <w:shd w:val="clear" w:color="auto" w:fill="FFFFFF"/>
        </w:rPr>
        <w:t xml:space="preserve">, we have been exploring our emotions. We drew around one of us and the children thought about where we might see or feel our emotions. They came up with some great ideas and suggested we might get a tummy ache if we are worried or sad, or our heads might hurt or we might cry. They added some things to our drawings such as tears and a sad face. We spoke about starfish breathing, which is great to help us feel </w:t>
      </w:r>
      <w:r w:rsidRPr="004E14EE">
        <w:rPr>
          <w:rFonts w:ascii="SassoonPrimaryInfant" w:hAnsi="SassoonPrimaryInfant"/>
          <w:color w:val="2C2A50"/>
          <w:sz w:val="24"/>
          <w:shd w:val="clear" w:color="auto" w:fill="FFFFFF"/>
        </w:rPr>
        <w:t>calmer</w:t>
      </w:r>
      <w:r w:rsidRPr="004E14EE">
        <w:rPr>
          <w:rFonts w:ascii="SassoonPrimaryInfant" w:hAnsi="SassoonPrimaryInfant"/>
          <w:color w:val="2C2A50"/>
          <w:sz w:val="24"/>
          <w:shd w:val="clear" w:color="auto" w:fill="FFFFFF"/>
        </w:rPr>
        <w:t xml:space="preserve">. Ask your children to show you how to do it! Some children chose to draw around their hands and cut </w:t>
      </w:r>
      <w:r w:rsidRPr="004E14EE">
        <w:rPr>
          <w:rFonts w:ascii="SassoonPrimaryInfant" w:hAnsi="SassoonPrimaryInfant"/>
          <w:color w:val="2C2A50"/>
          <w:sz w:val="24"/>
          <w:shd w:val="clear" w:color="auto" w:fill="FFFFFF"/>
        </w:rPr>
        <w:t>them</w:t>
      </w:r>
      <w:r w:rsidRPr="004E14EE">
        <w:rPr>
          <w:rFonts w:ascii="SassoonPrimaryInfant" w:hAnsi="SassoonPrimaryInfant"/>
          <w:color w:val="2C2A50"/>
          <w:sz w:val="24"/>
          <w:shd w:val="clear" w:color="auto" w:fill="FFFFFF"/>
        </w:rPr>
        <w:t xml:space="preserve"> out to remind them of starfish breathing.</w:t>
      </w:r>
    </w:p>
    <w:p w:rsidR="004E14EE" w:rsidRPr="004E14EE" w:rsidRDefault="004E14EE" w:rsidP="004E14EE">
      <w:pPr>
        <w:rPr>
          <w:rFonts w:ascii="SassoonPrimaryInfant" w:hAnsi="SassoonPrimaryInfant"/>
          <w:noProof/>
          <w:lang w:eastAsia="en-GB"/>
        </w:rPr>
      </w:pPr>
      <w:r w:rsidRPr="004E14EE">
        <w:rPr>
          <w:rFonts w:ascii="SassoonPrimaryInfant" w:hAnsi="SassoonPrimaryInfant"/>
          <w:noProof/>
          <w:lang w:eastAsia="en-GB"/>
        </w:rPr>
        <w:drawing>
          <wp:anchor distT="0" distB="0" distL="114300" distR="114300" simplePos="0" relativeHeight="251659264" behindDoc="0" locked="0" layoutInCell="1" allowOverlap="1" wp14:anchorId="3F3282ED" wp14:editId="0FD58E59">
            <wp:simplePos x="0" y="0"/>
            <wp:positionH relativeFrom="column">
              <wp:posOffset>139148</wp:posOffset>
            </wp:positionH>
            <wp:positionV relativeFrom="paragraph">
              <wp:posOffset>1311744</wp:posOffset>
            </wp:positionV>
            <wp:extent cx="2200960" cy="3050899"/>
            <wp:effectExtent l="0" t="0" r="8890" b="0"/>
            <wp:wrapThrough wrapText="bothSides">
              <wp:wrapPolygon edited="0">
                <wp:start x="0" y="0"/>
                <wp:lineTo x="0" y="21447"/>
                <wp:lineTo x="21500" y="21447"/>
                <wp:lineTo x="2150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200960" cy="3050899"/>
                    </a:xfrm>
                    <a:prstGeom prst="rect">
                      <a:avLst/>
                    </a:prstGeom>
                  </pic:spPr>
                </pic:pic>
              </a:graphicData>
            </a:graphic>
          </wp:anchor>
        </w:drawing>
      </w:r>
      <w:r w:rsidRPr="004E14EE">
        <w:rPr>
          <w:rFonts w:ascii="SassoonPrimaryInfant" w:hAnsi="SassoonPrimaryInfant"/>
          <w:noProof/>
          <w:lang w:eastAsia="en-GB"/>
        </w:rPr>
        <w:t xml:space="preserve"> </w:t>
      </w:r>
      <w:r w:rsidRPr="004E14EE">
        <w:rPr>
          <w:rFonts w:ascii="SassoonPrimaryInfant" w:hAnsi="SassoonPrimaryInfant"/>
          <w:noProof/>
          <w:lang w:eastAsia="en-GB"/>
        </w:rPr>
        <w:drawing>
          <wp:inline distT="0" distB="0" distL="0" distR="0" wp14:anchorId="58B49955" wp14:editId="236B3A68">
            <wp:extent cx="2329066" cy="23501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38169" cy="2359377"/>
                    </a:xfrm>
                    <a:prstGeom prst="rect">
                      <a:avLst/>
                    </a:prstGeom>
                  </pic:spPr>
                </pic:pic>
              </a:graphicData>
            </a:graphic>
          </wp:inline>
        </w:drawing>
      </w:r>
    </w:p>
    <w:p w:rsidR="004E14EE" w:rsidRPr="004E14EE" w:rsidRDefault="004E14EE" w:rsidP="004E14EE">
      <w:pPr>
        <w:rPr>
          <w:rFonts w:ascii="SassoonPrimaryInfant" w:hAnsi="SassoonPrimaryInfant"/>
          <w:noProof/>
          <w:lang w:eastAsia="en-GB"/>
        </w:rPr>
      </w:pPr>
    </w:p>
    <w:p w:rsidR="004E14EE" w:rsidRPr="004E14EE" w:rsidRDefault="004E14EE" w:rsidP="004E14EE">
      <w:pPr>
        <w:rPr>
          <w:rFonts w:ascii="SassoonPrimaryInfant" w:hAnsi="SassoonPrimaryInfant"/>
          <w:noProof/>
          <w:lang w:eastAsia="en-GB"/>
        </w:rPr>
      </w:pPr>
    </w:p>
    <w:p w:rsidR="004E14EE" w:rsidRPr="004E14EE" w:rsidRDefault="004E14EE" w:rsidP="004E14EE">
      <w:pPr>
        <w:rPr>
          <w:rFonts w:ascii="SassoonPrimaryInfant" w:hAnsi="SassoonPrimaryInfant"/>
          <w:noProof/>
          <w:lang w:eastAsia="en-GB"/>
        </w:rPr>
      </w:pPr>
    </w:p>
    <w:p w:rsidR="004E14EE" w:rsidRPr="004E14EE" w:rsidRDefault="004E14EE" w:rsidP="004E14EE">
      <w:pPr>
        <w:rPr>
          <w:rFonts w:ascii="SassoonPrimaryInfant" w:hAnsi="SassoonPrimaryInfant"/>
          <w:noProof/>
          <w:lang w:eastAsia="en-GB"/>
        </w:rPr>
      </w:pPr>
    </w:p>
    <w:p w:rsidR="004E14EE" w:rsidRDefault="004E14EE" w:rsidP="004E14EE">
      <w:pPr>
        <w:rPr>
          <w:rFonts w:ascii="SassoonPrimaryInfant" w:hAnsi="SassoonPrimaryInfant"/>
          <w:noProof/>
          <w:lang w:eastAsia="en-GB"/>
        </w:rPr>
      </w:pPr>
    </w:p>
    <w:p w:rsidR="006B5415" w:rsidRDefault="006B5415" w:rsidP="004E14EE">
      <w:pPr>
        <w:rPr>
          <w:rFonts w:ascii="SassoonPrimaryInfant" w:hAnsi="SassoonPrimaryInfant"/>
          <w:noProof/>
          <w:lang w:eastAsia="en-GB"/>
        </w:rPr>
      </w:pPr>
    </w:p>
    <w:p w:rsidR="006B5415" w:rsidRDefault="006B5415" w:rsidP="004E14EE">
      <w:pPr>
        <w:rPr>
          <w:rFonts w:ascii="SassoonPrimaryInfant" w:hAnsi="SassoonPrimaryInfant"/>
          <w:noProof/>
          <w:lang w:eastAsia="en-GB"/>
        </w:rPr>
      </w:pPr>
    </w:p>
    <w:p w:rsidR="006B5415" w:rsidRDefault="006B5415" w:rsidP="004E14EE">
      <w:pPr>
        <w:rPr>
          <w:rFonts w:ascii="SassoonPrimaryInfant" w:hAnsi="SassoonPrimaryInfant"/>
          <w:noProof/>
          <w:lang w:eastAsia="en-GB"/>
        </w:rPr>
      </w:pPr>
    </w:p>
    <w:p w:rsidR="006B5415" w:rsidRDefault="006B5415" w:rsidP="004E14EE">
      <w:pPr>
        <w:rPr>
          <w:rFonts w:ascii="SassoonPrimaryInfant" w:hAnsi="SassoonPrimaryInfant"/>
          <w:noProof/>
          <w:lang w:eastAsia="en-GB"/>
        </w:rPr>
      </w:pPr>
    </w:p>
    <w:p w:rsidR="006B5415" w:rsidRDefault="006B5415" w:rsidP="004E14EE">
      <w:pPr>
        <w:rPr>
          <w:rFonts w:ascii="SassoonPrimaryInfant" w:hAnsi="SassoonPrimaryInfant"/>
          <w:noProof/>
          <w:lang w:eastAsia="en-GB"/>
        </w:rPr>
      </w:pPr>
    </w:p>
    <w:p w:rsidR="006B5415" w:rsidRDefault="006B5415" w:rsidP="004E14EE">
      <w:pPr>
        <w:rPr>
          <w:rFonts w:ascii="SassoonPrimaryInfant" w:hAnsi="SassoonPrimaryInfant"/>
          <w:noProof/>
          <w:lang w:eastAsia="en-GB"/>
        </w:rPr>
      </w:pPr>
    </w:p>
    <w:p w:rsidR="006B5415" w:rsidRDefault="006B5415" w:rsidP="004E14EE">
      <w:pPr>
        <w:rPr>
          <w:rFonts w:ascii="SassoonPrimaryInfant" w:hAnsi="SassoonPrimaryInfant"/>
          <w:noProof/>
          <w:lang w:eastAsia="en-GB"/>
        </w:rPr>
      </w:pPr>
    </w:p>
    <w:p w:rsidR="006B5415" w:rsidRDefault="006B5415" w:rsidP="004E14EE">
      <w:pPr>
        <w:rPr>
          <w:rFonts w:ascii="SassoonPrimaryInfant" w:hAnsi="SassoonPrimaryInfant"/>
          <w:noProof/>
          <w:lang w:eastAsia="en-GB"/>
        </w:rPr>
      </w:pPr>
    </w:p>
    <w:p w:rsidR="006B5415" w:rsidRPr="004E14EE" w:rsidRDefault="006B5415" w:rsidP="004E14EE">
      <w:pPr>
        <w:rPr>
          <w:rFonts w:ascii="SassoonPrimaryInfant" w:hAnsi="SassoonPrimaryInfant"/>
          <w:noProof/>
          <w:lang w:eastAsia="en-GB"/>
        </w:rPr>
      </w:pPr>
      <w:bookmarkStart w:id="0" w:name="_GoBack"/>
      <w:bookmarkEnd w:id="0"/>
    </w:p>
    <w:p w:rsidR="004E14EE" w:rsidRPr="004E14EE" w:rsidRDefault="004E14EE" w:rsidP="004E14EE">
      <w:pPr>
        <w:rPr>
          <w:rFonts w:ascii="SassoonPrimaryInfant" w:hAnsi="SassoonPrimaryInfant"/>
          <w:b/>
          <w:noProof/>
          <w:sz w:val="56"/>
          <w:u w:val="single"/>
          <w:lang w:eastAsia="en-GB"/>
        </w:rPr>
      </w:pPr>
      <w:r w:rsidRPr="004E14EE">
        <w:rPr>
          <w:rFonts w:ascii="SassoonPrimaryInfant" w:hAnsi="SassoonPrimaryInfant"/>
          <w:b/>
          <w:noProof/>
          <w:sz w:val="56"/>
          <w:u w:val="single"/>
          <w:lang w:eastAsia="en-GB"/>
        </w:rPr>
        <w:t>KS1</w:t>
      </w:r>
    </w:p>
    <w:p w:rsidR="004E14EE" w:rsidRPr="004E14EE" w:rsidRDefault="004E14EE" w:rsidP="004E14EE">
      <w:pPr>
        <w:rPr>
          <w:rFonts w:ascii="SassoonPrimaryInfant" w:hAnsi="SassoonPrimaryInfant"/>
        </w:rPr>
      </w:pPr>
      <w:r w:rsidRPr="004E14EE">
        <w:rPr>
          <w:rFonts w:ascii="SassoonPrimaryInfant" w:hAnsi="SassoonPrimaryInfant"/>
          <w:noProof/>
          <w:lang w:eastAsia="en-GB"/>
        </w:rPr>
        <w:drawing>
          <wp:inline distT="0" distB="0" distL="0" distR="0" wp14:anchorId="26E2A468" wp14:editId="5FC9EBCB">
            <wp:extent cx="3279913" cy="292669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88643" cy="2934482"/>
                    </a:xfrm>
                    <a:prstGeom prst="rect">
                      <a:avLst/>
                    </a:prstGeom>
                  </pic:spPr>
                </pic:pic>
              </a:graphicData>
            </a:graphic>
          </wp:inline>
        </w:drawing>
      </w:r>
    </w:p>
    <w:p w:rsidR="004E14EE" w:rsidRPr="004E14EE" w:rsidRDefault="004E14EE" w:rsidP="004E14EE">
      <w:pPr>
        <w:rPr>
          <w:rFonts w:ascii="SassoonPrimaryInfant" w:hAnsi="SassoonPrimaryInfant"/>
          <w:color w:val="2C2A50"/>
          <w:sz w:val="24"/>
          <w:szCs w:val="24"/>
          <w:shd w:val="clear" w:color="auto" w:fill="FFFFFF"/>
        </w:rPr>
      </w:pPr>
      <w:r w:rsidRPr="004E14EE">
        <w:rPr>
          <w:rFonts w:ascii="SassoonPrimaryInfant" w:hAnsi="SassoonPrimaryInfant"/>
          <w:color w:val="2C2A50"/>
          <w:sz w:val="24"/>
          <w:szCs w:val="24"/>
          <w:shd w:val="clear" w:color="auto" w:fill="FFFFFF"/>
        </w:rPr>
        <w:t>It is World Mental Health Day today.</w:t>
      </w:r>
      <w:r w:rsidRPr="004E14EE">
        <w:rPr>
          <w:rFonts w:ascii="SassoonPrimaryInfant" w:hAnsi="SassoonPrimaryInfant"/>
          <w:color w:val="2C2A50"/>
          <w:sz w:val="24"/>
          <w:szCs w:val="24"/>
          <w:shd w:val="clear" w:color="auto" w:fill="FFFFFF"/>
        </w:rPr>
        <w:t xml:space="preserve"> In KS1 we</w:t>
      </w:r>
      <w:r w:rsidRPr="004E14EE">
        <w:rPr>
          <w:rFonts w:ascii="SassoonPrimaryInfant" w:hAnsi="SassoonPrimaryInfant"/>
          <w:color w:val="2C2A50"/>
          <w:sz w:val="24"/>
          <w:szCs w:val="24"/>
          <w:shd w:val="clear" w:color="auto" w:fill="FFFFFF"/>
        </w:rPr>
        <w:t xml:space="preserve"> are exploring what that means, including how we can improve our own mental health in our day to day life. We are exploring mindfulness tactics today which I’m sure your children will speak about at home. Our motto always I’m Cherry</w:t>
      </w:r>
      <w:r w:rsidRPr="004E14EE">
        <w:rPr>
          <w:rFonts w:ascii="SassoonPrimaryInfant" w:hAnsi="SassoonPrimaryInfant"/>
          <w:color w:val="2C2A50"/>
          <w:sz w:val="24"/>
          <w:szCs w:val="24"/>
          <w:shd w:val="clear" w:color="auto" w:fill="FFFFFF"/>
        </w:rPr>
        <w:t>/Pear/Apple</w:t>
      </w:r>
      <w:r w:rsidRPr="004E14EE">
        <w:rPr>
          <w:rFonts w:ascii="SassoonPrimaryInfant" w:hAnsi="SassoonPrimaryInfant"/>
          <w:color w:val="2C2A50"/>
          <w:sz w:val="24"/>
          <w:szCs w:val="24"/>
          <w:shd w:val="clear" w:color="auto" w:fill="FFFFFF"/>
        </w:rPr>
        <w:t xml:space="preserve"> Class - be kind</w:t>
      </w:r>
    </w:p>
    <w:p w:rsidR="004E14EE" w:rsidRPr="004E14EE" w:rsidRDefault="004E14EE" w:rsidP="004E14EE">
      <w:pPr>
        <w:rPr>
          <w:rFonts w:ascii="SassoonPrimaryInfant" w:hAnsi="SassoonPrimaryInfant"/>
          <w:color w:val="2C2A50"/>
          <w:sz w:val="24"/>
          <w:szCs w:val="24"/>
          <w:shd w:val="clear" w:color="auto" w:fill="FFFFFF"/>
        </w:rPr>
      </w:pPr>
    </w:p>
    <w:p w:rsidR="004E14EE" w:rsidRPr="004E14EE" w:rsidRDefault="004E14EE" w:rsidP="004E14EE">
      <w:pPr>
        <w:rPr>
          <w:rFonts w:ascii="SassoonPrimaryInfant" w:hAnsi="SassoonPrimaryInfant"/>
          <w:b/>
          <w:color w:val="2C2A50"/>
          <w:sz w:val="24"/>
          <w:szCs w:val="24"/>
          <w:u w:val="single"/>
          <w:shd w:val="clear" w:color="auto" w:fill="FFFFFF"/>
        </w:rPr>
      </w:pPr>
      <w:r w:rsidRPr="004E14EE">
        <w:rPr>
          <w:rFonts w:ascii="SassoonPrimaryInfant" w:hAnsi="SassoonPrimaryInfant"/>
          <w:b/>
          <w:color w:val="2C2A50"/>
          <w:sz w:val="24"/>
          <w:szCs w:val="24"/>
          <w:u w:val="single"/>
          <w:shd w:val="clear" w:color="auto" w:fill="FFFFFF"/>
        </w:rPr>
        <w:t>KS2</w:t>
      </w:r>
    </w:p>
    <w:p w:rsidR="004E14EE" w:rsidRPr="004E14EE" w:rsidRDefault="004E14EE" w:rsidP="004E14EE">
      <w:pPr>
        <w:rPr>
          <w:rFonts w:ascii="SassoonPrimaryInfant" w:hAnsi="SassoonPrimaryInfant"/>
          <w:color w:val="2C2A50"/>
          <w:sz w:val="24"/>
          <w:szCs w:val="24"/>
          <w:shd w:val="clear" w:color="auto" w:fill="FFFFFF"/>
        </w:rPr>
      </w:pPr>
      <w:r w:rsidRPr="004E14EE">
        <w:rPr>
          <w:rFonts w:ascii="SassoonPrimaryInfant" w:hAnsi="SassoonPrimaryInfant"/>
          <w:noProof/>
          <w:sz w:val="24"/>
          <w:szCs w:val="24"/>
          <w:lang w:eastAsia="en-GB"/>
        </w:rPr>
        <w:drawing>
          <wp:inline distT="0" distB="0" distL="0" distR="0" wp14:anchorId="0DF38105" wp14:editId="51A94966">
            <wp:extent cx="2117474" cy="1739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27203" cy="1747894"/>
                    </a:xfrm>
                    <a:prstGeom prst="rect">
                      <a:avLst/>
                    </a:prstGeom>
                  </pic:spPr>
                </pic:pic>
              </a:graphicData>
            </a:graphic>
          </wp:inline>
        </w:drawing>
      </w:r>
      <w:r w:rsidRPr="004E14EE">
        <w:rPr>
          <w:rFonts w:ascii="SassoonPrimaryInfant" w:hAnsi="SassoonPrimaryInfant"/>
          <w:color w:val="2C2A50"/>
          <w:sz w:val="24"/>
          <w:szCs w:val="24"/>
          <w:shd w:val="clear" w:color="auto" w:fill="FFFFFF"/>
        </w:rPr>
        <w:t xml:space="preserve"> </w:t>
      </w:r>
      <w:r w:rsidRPr="004E14EE">
        <w:rPr>
          <w:rFonts w:ascii="SassoonPrimaryInfant" w:hAnsi="SassoonPrimaryInfant"/>
          <w:noProof/>
          <w:sz w:val="24"/>
          <w:szCs w:val="24"/>
          <w:lang w:eastAsia="en-GB"/>
        </w:rPr>
        <w:drawing>
          <wp:inline distT="0" distB="0" distL="0" distR="0" wp14:anchorId="761AC15B" wp14:editId="10F295A3">
            <wp:extent cx="2260600" cy="1742753"/>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2563" cy="1744266"/>
                    </a:xfrm>
                    <a:prstGeom prst="rect">
                      <a:avLst/>
                    </a:prstGeom>
                  </pic:spPr>
                </pic:pic>
              </a:graphicData>
            </a:graphic>
          </wp:inline>
        </w:drawing>
      </w:r>
    </w:p>
    <w:p w:rsidR="004E14EE" w:rsidRPr="004E14EE" w:rsidRDefault="004E14EE" w:rsidP="004E14EE">
      <w:pPr>
        <w:rPr>
          <w:rFonts w:ascii="SassoonPrimaryInfant" w:hAnsi="SassoonPrimaryInfant"/>
          <w:color w:val="2C2A50"/>
          <w:sz w:val="24"/>
          <w:szCs w:val="24"/>
          <w:shd w:val="clear" w:color="auto" w:fill="FFFFFF"/>
        </w:rPr>
      </w:pPr>
      <w:r w:rsidRPr="004E14EE">
        <w:rPr>
          <w:rFonts w:ascii="SassoonPrimaryInfant" w:hAnsi="SassoonPrimaryInfant"/>
          <w:color w:val="2C2A50"/>
          <w:sz w:val="24"/>
          <w:szCs w:val="24"/>
          <w:shd w:val="clear" w:color="auto" w:fill="FFFFFF"/>
        </w:rPr>
        <w:t xml:space="preserve">KS2 explored the range of emotions we might feel throughout the day. They worked collaboratively to develop a mental health toolbox in each class. </w:t>
      </w:r>
    </w:p>
    <w:p w:rsidR="004E14EE" w:rsidRDefault="004E14EE" w:rsidP="004E14EE">
      <w:pPr>
        <w:rPr>
          <w:rFonts w:ascii="Helvetica" w:hAnsi="Helvetica"/>
          <w:color w:val="2C2A50"/>
          <w:shd w:val="clear" w:color="auto" w:fill="FFFFFF"/>
        </w:rPr>
      </w:pPr>
    </w:p>
    <w:p w:rsidR="004E14EE" w:rsidRPr="004E14EE" w:rsidRDefault="004E14EE" w:rsidP="004E14EE">
      <w:pPr>
        <w:rPr>
          <w:rFonts w:ascii="SassoonPrimaryInfant" w:hAnsi="SassoonPrimaryInfant"/>
          <w:b/>
          <w:color w:val="2C2A50"/>
          <w:sz w:val="42"/>
          <w:u w:val="single"/>
          <w:shd w:val="clear" w:color="auto" w:fill="FFFFFF"/>
        </w:rPr>
      </w:pPr>
    </w:p>
    <w:p w:rsidR="004E14EE" w:rsidRDefault="004E14EE" w:rsidP="004E14EE"/>
    <w:sectPr w:rsidR="004E14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4EE"/>
    <w:rsid w:val="004E14EE"/>
    <w:rsid w:val="006B5415"/>
    <w:rsid w:val="00C31BB5"/>
    <w:rsid w:val="00F050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E9EDD"/>
  <w15:chartTrackingRefBased/>
  <w15:docId w15:val="{30FA49F7-48A8-4760-AD7E-43326941A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3</Pages>
  <Words>207</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Anoushka Jones</dc:creator>
  <cp:keywords/>
  <dc:description/>
  <cp:lastModifiedBy>Anoushka Jones</cp:lastModifiedBy>
  <cp:revision>3</cp:revision>
  <dcterms:created xsi:type="dcterms:W3CDTF">2023-10-13T11:44:00Z</dcterms:created>
  <dcterms:modified xsi:type="dcterms:W3CDTF">2023-10-13T16:02:00Z</dcterms:modified>
</cp:coreProperties>
</file>