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84" w:type="dxa"/>
        <w:jc w:val="center"/>
        <w:tblLook w:val="04A0" w:firstRow="1" w:lastRow="0" w:firstColumn="1" w:lastColumn="0" w:noHBand="0" w:noVBand="1"/>
      </w:tblPr>
      <w:tblGrid>
        <w:gridCol w:w="851"/>
        <w:gridCol w:w="916"/>
        <w:gridCol w:w="1205"/>
        <w:gridCol w:w="986"/>
        <w:gridCol w:w="1286"/>
        <w:gridCol w:w="873"/>
        <w:gridCol w:w="36"/>
        <w:gridCol w:w="1515"/>
        <w:gridCol w:w="1104"/>
        <w:gridCol w:w="36"/>
        <w:gridCol w:w="1515"/>
        <w:gridCol w:w="1063"/>
        <w:gridCol w:w="36"/>
        <w:gridCol w:w="1048"/>
        <w:gridCol w:w="983"/>
        <w:gridCol w:w="36"/>
        <w:gridCol w:w="870"/>
        <w:gridCol w:w="889"/>
        <w:gridCol w:w="36"/>
      </w:tblGrid>
      <w:tr w:rsidR="00B22716" w:rsidRPr="00B251A5" w:rsidTr="00214FDC">
        <w:trPr>
          <w:gridAfter w:val="1"/>
          <w:wAfter w:w="36" w:type="dxa"/>
          <w:trHeight w:val="385"/>
          <w:jc w:val="center"/>
        </w:trPr>
        <w:tc>
          <w:tcPr>
            <w:tcW w:w="851" w:type="dxa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266" w:type="dxa"/>
            <w:gridSpan w:val="5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Autumn</w:t>
            </w:r>
          </w:p>
        </w:tc>
        <w:tc>
          <w:tcPr>
            <w:tcW w:w="5269" w:type="dxa"/>
            <w:gridSpan w:val="6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Spring</w:t>
            </w:r>
          </w:p>
        </w:tc>
        <w:tc>
          <w:tcPr>
            <w:tcW w:w="3862" w:type="dxa"/>
            <w:gridSpan w:val="6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Summer</w:t>
            </w:r>
          </w:p>
        </w:tc>
      </w:tr>
      <w:tr w:rsidR="00B22716" w:rsidRPr="00B251A5" w:rsidTr="00214FDC">
        <w:trPr>
          <w:gridAfter w:val="1"/>
          <w:wAfter w:w="36" w:type="dxa"/>
          <w:trHeight w:val="788"/>
          <w:jc w:val="center"/>
        </w:trPr>
        <w:tc>
          <w:tcPr>
            <w:tcW w:w="851" w:type="dxa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Term 1</w:t>
            </w:r>
            <w:r>
              <w:rPr>
                <w:b/>
              </w:rPr>
              <w:t xml:space="preserve"> (7 weeks)</w:t>
            </w:r>
          </w:p>
        </w:tc>
        <w:tc>
          <w:tcPr>
            <w:tcW w:w="3145" w:type="dxa"/>
            <w:gridSpan w:val="3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Term 2</w:t>
            </w:r>
            <w:r>
              <w:rPr>
                <w:b/>
              </w:rPr>
              <w:t xml:space="preserve"> (7 weeks)</w:t>
            </w:r>
          </w:p>
        </w:tc>
        <w:tc>
          <w:tcPr>
            <w:tcW w:w="2655" w:type="dxa"/>
            <w:gridSpan w:val="3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Term 3</w:t>
            </w:r>
            <w:r>
              <w:rPr>
                <w:b/>
              </w:rPr>
              <w:t xml:space="preserve"> (6 weeks)</w:t>
            </w:r>
          </w:p>
        </w:tc>
        <w:tc>
          <w:tcPr>
            <w:tcW w:w="2614" w:type="dxa"/>
            <w:gridSpan w:val="3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Term 4</w:t>
            </w:r>
            <w:r>
              <w:rPr>
                <w:b/>
              </w:rPr>
              <w:t xml:space="preserve"> (6 weeks)</w:t>
            </w:r>
          </w:p>
        </w:tc>
        <w:tc>
          <w:tcPr>
            <w:tcW w:w="2067" w:type="dxa"/>
            <w:gridSpan w:val="3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Term 5</w:t>
            </w:r>
          </w:p>
        </w:tc>
        <w:tc>
          <w:tcPr>
            <w:tcW w:w="1795" w:type="dxa"/>
            <w:gridSpan w:val="3"/>
          </w:tcPr>
          <w:p w:rsidR="00B22716" w:rsidRPr="00B251A5" w:rsidRDefault="00B22716" w:rsidP="00B251A5">
            <w:pPr>
              <w:jc w:val="center"/>
              <w:rPr>
                <w:b/>
              </w:rPr>
            </w:pPr>
            <w:r w:rsidRPr="00B251A5">
              <w:rPr>
                <w:b/>
              </w:rPr>
              <w:t>Term 6</w:t>
            </w:r>
          </w:p>
        </w:tc>
      </w:tr>
      <w:tr w:rsidR="00B22716" w:rsidTr="00214FDC">
        <w:trPr>
          <w:trHeight w:val="1921"/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916" w:type="dxa"/>
            <w:shd w:val="clear" w:color="auto" w:fill="00B0F0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Shape</w:t>
            </w:r>
          </w:p>
          <w:p w:rsidR="00B22716" w:rsidRDefault="00B22716" w:rsidP="00C74581">
            <w:pPr>
              <w:jc w:val="center"/>
            </w:pPr>
            <w:r>
              <w:t>Weeks 1 – 4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16 lessons</w:t>
            </w:r>
          </w:p>
        </w:tc>
        <w:tc>
          <w:tcPr>
            <w:tcW w:w="1205" w:type="dxa"/>
            <w:shd w:val="clear" w:color="auto" w:fill="FFC000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Place Value</w:t>
            </w:r>
          </w:p>
          <w:p w:rsidR="00B22716" w:rsidRDefault="00B22716" w:rsidP="00C74581">
            <w:pPr>
              <w:jc w:val="center"/>
            </w:pPr>
            <w:r>
              <w:t>Weeks 5 – 7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12 lessons</w:t>
            </w:r>
          </w:p>
        </w:tc>
        <w:tc>
          <w:tcPr>
            <w:tcW w:w="986" w:type="dxa"/>
            <w:shd w:val="clear" w:color="auto" w:fill="FFC000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Place Value</w:t>
            </w:r>
          </w:p>
          <w:p w:rsidR="00B22716" w:rsidRDefault="00B22716" w:rsidP="00C74581">
            <w:pPr>
              <w:jc w:val="center"/>
            </w:pPr>
            <w:r>
              <w:t>Week 1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4 lessons</w:t>
            </w:r>
          </w:p>
        </w:tc>
        <w:tc>
          <w:tcPr>
            <w:tcW w:w="1286" w:type="dxa"/>
            <w:shd w:val="clear" w:color="auto" w:fill="F7CAAC" w:themeFill="accent2" w:themeFillTint="66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Addition and Subtraction</w:t>
            </w:r>
          </w:p>
          <w:p w:rsidR="00B22716" w:rsidRDefault="00B22716" w:rsidP="00C74581">
            <w:pPr>
              <w:jc w:val="center"/>
            </w:pPr>
            <w:r>
              <w:t>Weeks 2, 3, 4 &amp; 5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16 lessons</w:t>
            </w:r>
          </w:p>
        </w:tc>
        <w:tc>
          <w:tcPr>
            <w:tcW w:w="909" w:type="dxa"/>
            <w:gridSpan w:val="2"/>
            <w:shd w:val="clear" w:color="auto" w:fill="A8D08D" w:themeFill="accent6" w:themeFillTint="99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Time</w:t>
            </w:r>
          </w:p>
          <w:p w:rsidR="00B22716" w:rsidRDefault="00B22716" w:rsidP="00C74581">
            <w:pPr>
              <w:jc w:val="center"/>
            </w:pPr>
            <w:r>
              <w:t>Weeks 6 &amp; 7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8 lessons</w:t>
            </w:r>
          </w:p>
        </w:tc>
        <w:tc>
          <w:tcPr>
            <w:tcW w:w="1515" w:type="dxa"/>
            <w:shd w:val="clear" w:color="auto" w:fill="8EAADB" w:themeFill="accent5" w:themeFillTint="99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Multiplication and Division</w:t>
            </w:r>
          </w:p>
          <w:p w:rsidR="00B22716" w:rsidRDefault="00B22716" w:rsidP="00C74581">
            <w:pPr>
              <w:jc w:val="center"/>
            </w:pPr>
            <w:r>
              <w:t>1 - 4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16 lessons</w:t>
            </w:r>
          </w:p>
          <w:p w:rsidR="00B22716" w:rsidRDefault="00B22716" w:rsidP="00C74581">
            <w:pPr>
              <w:jc w:val="center"/>
            </w:pPr>
          </w:p>
          <w:p w:rsidR="00B22716" w:rsidRPr="004E0E02" w:rsidRDefault="00B22716" w:rsidP="00C74581">
            <w:pPr>
              <w:jc w:val="center"/>
            </w:pPr>
          </w:p>
        </w:tc>
        <w:tc>
          <w:tcPr>
            <w:tcW w:w="1140" w:type="dxa"/>
            <w:gridSpan w:val="2"/>
            <w:shd w:val="clear" w:color="auto" w:fill="FF0000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Perimeter and Area</w:t>
            </w:r>
          </w:p>
          <w:p w:rsidR="00B22716" w:rsidRDefault="00B22716" w:rsidP="00C74581">
            <w:pPr>
              <w:jc w:val="center"/>
            </w:pPr>
            <w:r>
              <w:t>Weeks 5 &amp; 6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8 lessons</w:t>
            </w:r>
          </w:p>
        </w:tc>
        <w:tc>
          <w:tcPr>
            <w:tcW w:w="1515" w:type="dxa"/>
            <w:shd w:val="clear" w:color="auto" w:fill="2E74B5" w:themeFill="accent1" w:themeFillShade="BF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Multiplication &amp; Division</w:t>
            </w:r>
          </w:p>
          <w:p w:rsidR="00B22716" w:rsidRDefault="00B22716" w:rsidP="00C74581">
            <w:pPr>
              <w:jc w:val="center"/>
            </w:pPr>
            <w:r>
              <w:t>Weeks 1 &amp; 2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8 lessons</w:t>
            </w:r>
          </w:p>
        </w:tc>
        <w:tc>
          <w:tcPr>
            <w:tcW w:w="1099" w:type="dxa"/>
            <w:gridSpan w:val="2"/>
            <w:shd w:val="clear" w:color="auto" w:fill="CC66FF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Fractions</w:t>
            </w:r>
          </w:p>
          <w:p w:rsidR="00B22716" w:rsidRDefault="00B22716" w:rsidP="00C74581">
            <w:pPr>
              <w:jc w:val="center"/>
            </w:pPr>
            <w:r>
              <w:t>Weeks 3 – 6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12 lessons</w:t>
            </w:r>
          </w:p>
        </w:tc>
        <w:tc>
          <w:tcPr>
            <w:tcW w:w="1048" w:type="dxa"/>
            <w:shd w:val="clear" w:color="auto" w:fill="00B050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Decimals</w:t>
            </w:r>
          </w:p>
          <w:p w:rsidR="00B22716" w:rsidRDefault="00B22716" w:rsidP="00C74581">
            <w:pPr>
              <w:jc w:val="center"/>
            </w:pPr>
            <w:r>
              <w:t>Weeks 1 – 4</w:t>
            </w:r>
          </w:p>
          <w:p w:rsidR="00B22716" w:rsidRDefault="00B22716" w:rsidP="001F72FA">
            <w:pPr>
              <w:jc w:val="center"/>
            </w:pPr>
            <w:r w:rsidRPr="001F72FA">
              <w:rPr>
                <w:highlight w:val="yellow"/>
              </w:rPr>
              <w:t>16 lessons</w:t>
            </w:r>
          </w:p>
          <w:p w:rsidR="00B22716" w:rsidRDefault="00B22716" w:rsidP="00C74581">
            <w:pPr>
              <w:jc w:val="center"/>
            </w:pPr>
          </w:p>
          <w:p w:rsidR="00B22716" w:rsidRDefault="00B22716" w:rsidP="00C74581">
            <w:pPr>
              <w:jc w:val="center"/>
            </w:pPr>
          </w:p>
        </w:tc>
        <w:tc>
          <w:tcPr>
            <w:tcW w:w="1019" w:type="dxa"/>
            <w:gridSpan w:val="2"/>
            <w:shd w:val="clear" w:color="auto" w:fill="ED7D31" w:themeFill="accent2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Mass &amp; Capacity</w:t>
            </w:r>
          </w:p>
          <w:p w:rsidR="00B22716" w:rsidRDefault="00B22716" w:rsidP="00C74581">
            <w:pPr>
              <w:jc w:val="center"/>
            </w:pPr>
            <w:r>
              <w:t>Weeks 5 &amp; 6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8 lessons</w:t>
            </w:r>
          </w:p>
        </w:tc>
        <w:tc>
          <w:tcPr>
            <w:tcW w:w="870" w:type="dxa"/>
            <w:shd w:val="clear" w:color="auto" w:fill="92D050"/>
          </w:tcPr>
          <w:p w:rsidR="00B22716" w:rsidRPr="004E0E02" w:rsidRDefault="00B22716" w:rsidP="00C74581">
            <w:pPr>
              <w:jc w:val="center"/>
              <w:rPr>
                <w:b/>
              </w:rPr>
            </w:pPr>
            <w:r w:rsidRPr="004E0E02">
              <w:rPr>
                <w:b/>
              </w:rPr>
              <w:t>Money</w:t>
            </w:r>
          </w:p>
          <w:p w:rsidR="00B22716" w:rsidRDefault="00B22716" w:rsidP="00C74581">
            <w:pPr>
              <w:jc w:val="center"/>
            </w:pPr>
            <w:r>
              <w:t>Weeks 1 -3</w:t>
            </w:r>
          </w:p>
          <w:p w:rsidR="00B22716" w:rsidRDefault="00B22716" w:rsidP="00C74581">
            <w:pPr>
              <w:jc w:val="center"/>
            </w:pPr>
            <w:r w:rsidRPr="001F72FA">
              <w:rPr>
                <w:highlight w:val="yellow"/>
              </w:rPr>
              <w:t>12 lessons</w:t>
            </w:r>
          </w:p>
        </w:tc>
        <w:tc>
          <w:tcPr>
            <w:tcW w:w="925" w:type="dxa"/>
            <w:gridSpan w:val="2"/>
            <w:shd w:val="clear" w:color="auto" w:fill="A6A6A6" w:themeFill="background1" w:themeFillShade="A6"/>
          </w:tcPr>
          <w:p w:rsidR="00B22716" w:rsidRDefault="00B22716" w:rsidP="00C74581">
            <w:pPr>
              <w:jc w:val="center"/>
            </w:pPr>
            <w:r>
              <w:t>Flexible (if we need more time in the year)</w:t>
            </w:r>
          </w:p>
          <w:p w:rsidR="00B22716" w:rsidRPr="00C74581" w:rsidRDefault="00B22716" w:rsidP="00C74581"/>
        </w:tc>
      </w:tr>
    </w:tbl>
    <w:p w:rsidR="00DA4FAB" w:rsidRDefault="00BD34F0"/>
    <w:sectPr w:rsidR="00DA4FAB" w:rsidSect="00B251A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F0" w:rsidRDefault="00BD34F0" w:rsidP="00B251A5">
      <w:pPr>
        <w:spacing w:after="0" w:line="240" w:lineRule="auto"/>
      </w:pPr>
      <w:r>
        <w:separator/>
      </w:r>
    </w:p>
  </w:endnote>
  <w:endnote w:type="continuationSeparator" w:id="0">
    <w:p w:rsidR="00BD34F0" w:rsidRDefault="00BD34F0" w:rsidP="00B2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F0" w:rsidRDefault="00BD34F0" w:rsidP="00B251A5">
      <w:pPr>
        <w:spacing w:after="0" w:line="240" w:lineRule="auto"/>
      </w:pPr>
      <w:r>
        <w:separator/>
      </w:r>
    </w:p>
  </w:footnote>
  <w:footnote w:type="continuationSeparator" w:id="0">
    <w:p w:rsidR="00BD34F0" w:rsidRDefault="00BD34F0" w:rsidP="00B2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A5" w:rsidRDefault="00B251A5">
    <w:pPr>
      <w:pStyle w:val="Header"/>
    </w:pPr>
    <w:r>
      <w:t>Y3/4 Termly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135F"/>
    <w:multiLevelType w:val="hybridMultilevel"/>
    <w:tmpl w:val="2BAE1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A5"/>
    <w:rsid w:val="001F72FA"/>
    <w:rsid w:val="00214FDC"/>
    <w:rsid w:val="00306137"/>
    <w:rsid w:val="0031550D"/>
    <w:rsid w:val="003829F0"/>
    <w:rsid w:val="004E0E02"/>
    <w:rsid w:val="005E5789"/>
    <w:rsid w:val="006B7DFF"/>
    <w:rsid w:val="0080530C"/>
    <w:rsid w:val="008C44FE"/>
    <w:rsid w:val="00B22716"/>
    <w:rsid w:val="00B251A5"/>
    <w:rsid w:val="00BC6F22"/>
    <w:rsid w:val="00BD34F0"/>
    <w:rsid w:val="00C74581"/>
    <w:rsid w:val="00E7612C"/>
    <w:rsid w:val="00F30D5D"/>
    <w:rsid w:val="00F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F910-FD63-41E2-81D6-6F214CD9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A5"/>
  </w:style>
  <w:style w:type="paragraph" w:styleId="Footer">
    <w:name w:val="footer"/>
    <w:basedOn w:val="Normal"/>
    <w:link w:val="FooterChar"/>
    <w:uiPriority w:val="99"/>
    <w:unhideWhenUsed/>
    <w:rsid w:val="00B25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A5"/>
  </w:style>
  <w:style w:type="table" w:styleId="TableGrid">
    <w:name w:val="Table Grid"/>
    <w:basedOn w:val="TableNormal"/>
    <w:uiPriority w:val="39"/>
    <w:rsid w:val="00B2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Silverthorn</dc:creator>
  <cp:keywords/>
  <dc:description/>
  <cp:lastModifiedBy>Mark Higginson</cp:lastModifiedBy>
  <cp:revision>2</cp:revision>
  <dcterms:created xsi:type="dcterms:W3CDTF">2023-10-10T09:36:00Z</dcterms:created>
  <dcterms:modified xsi:type="dcterms:W3CDTF">2023-10-10T09:36:00Z</dcterms:modified>
</cp:coreProperties>
</file>