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6" w:type="dxa"/>
        <w:tblInd w:w="-998" w:type="dxa"/>
        <w:tblLook w:val="04A0" w:firstRow="1" w:lastRow="0" w:firstColumn="1" w:lastColumn="0" w:noHBand="0" w:noVBand="1"/>
      </w:tblPr>
      <w:tblGrid>
        <w:gridCol w:w="851"/>
        <w:gridCol w:w="10065"/>
      </w:tblGrid>
      <w:tr w:rsidR="00B65872" w:rsidTr="009B51E4">
        <w:tc>
          <w:tcPr>
            <w:tcW w:w="10916" w:type="dxa"/>
            <w:gridSpan w:val="2"/>
            <w:shd w:val="clear" w:color="auto" w:fill="DEEAF6" w:themeFill="accent1" w:themeFillTint="33"/>
          </w:tcPr>
          <w:p w:rsidR="00B65872" w:rsidRPr="009B51E4" w:rsidRDefault="00B65872" w:rsidP="005E4267">
            <w:pPr>
              <w:jc w:val="center"/>
              <w:rPr>
                <w:rFonts w:cstheme="minorHAnsi"/>
                <w:b/>
                <w:sz w:val="20"/>
                <w:szCs w:val="20"/>
              </w:rPr>
            </w:pPr>
            <w:r w:rsidRPr="009B51E4">
              <w:rPr>
                <w:rFonts w:cstheme="minorHAnsi"/>
                <w:b/>
                <w:sz w:val="20"/>
                <w:szCs w:val="20"/>
              </w:rPr>
              <w:t>EYFS</w:t>
            </w:r>
          </w:p>
        </w:tc>
      </w:tr>
      <w:tr w:rsidR="00B65872" w:rsidTr="009B51E4">
        <w:tc>
          <w:tcPr>
            <w:tcW w:w="851" w:type="dxa"/>
            <w:shd w:val="clear" w:color="auto" w:fill="auto"/>
          </w:tcPr>
          <w:p w:rsidR="00B65872" w:rsidRPr="009B51E4" w:rsidRDefault="00B65872" w:rsidP="009B51E4">
            <w:pPr>
              <w:jc w:val="center"/>
              <w:rPr>
                <w:rFonts w:cstheme="minorHAnsi"/>
                <w:sz w:val="20"/>
                <w:szCs w:val="20"/>
              </w:rPr>
            </w:pPr>
            <w:r w:rsidRPr="009B51E4">
              <w:rPr>
                <w:rFonts w:cstheme="minorHAnsi"/>
                <w:sz w:val="20"/>
                <w:szCs w:val="20"/>
              </w:rPr>
              <w:t>EYFS</w:t>
            </w:r>
          </w:p>
        </w:tc>
        <w:tc>
          <w:tcPr>
            <w:tcW w:w="10065" w:type="dxa"/>
            <w:shd w:val="clear" w:color="auto" w:fill="auto"/>
          </w:tcPr>
          <w:p w:rsidR="00884F75" w:rsidRPr="009B51E4" w:rsidRDefault="00884F75" w:rsidP="00884F75">
            <w:pPr>
              <w:rPr>
                <w:rFonts w:cstheme="minorHAnsi"/>
                <w:sz w:val="20"/>
                <w:szCs w:val="20"/>
              </w:rPr>
            </w:pPr>
            <w:r w:rsidRPr="009B51E4">
              <w:rPr>
                <w:rFonts w:cstheme="minorHAnsi"/>
                <w:b/>
                <w:sz w:val="20"/>
                <w:szCs w:val="20"/>
              </w:rPr>
              <w:t>Term 1</w:t>
            </w:r>
            <w:r w:rsidR="00532D52" w:rsidRPr="009B51E4">
              <w:rPr>
                <w:rFonts w:cstheme="minorHAnsi"/>
                <w:b/>
                <w:sz w:val="20"/>
                <w:szCs w:val="20"/>
              </w:rPr>
              <w:t xml:space="preserve"> and 2</w:t>
            </w:r>
            <w:r w:rsidRPr="009B51E4">
              <w:rPr>
                <w:rFonts w:cstheme="minorHAnsi"/>
                <w:b/>
                <w:sz w:val="20"/>
                <w:szCs w:val="20"/>
              </w:rPr>
              <w:t>:</w:t>
            </w:r>
            <w:r w:rsidRPr="009B51E4">
              <w:rPr>
                <w:rFonts w:cstheme="minorHAnsi"/>
                <w:sz w:val="20"/>
                <w:szCs w:val="20"/>
              </w:rPr>
              <w:t xml:space="preserve"> Counting to 10 and double facts 1+1 and 2+2.</w:t>
            </w:r>
          </w:p>
          <w:p w:rsidR="00532D52" w:rsidRPr="009B51E4" w:rsidRDefault="00884F75" w:rsidP="00532D52">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3: </w:t>
            </w:r>
            <w:r w:rsidRPr="009B51E4">
              <w:rPr>
                <w:rFonts w:asciiTheme="minorHAnsi" w:hAnsiTheme="minorHAnsi" w:cstheme="minorHAnsi"/>
                <w:sz w:val="20"/>
                <w:szCs w:val="20"/>
              </w:rPr>
              <w:t>Bonds to 5 (link to composition)</w:t>
            </w:r>
            <w:r w:rsidR="00055DEE" w:rsidRPr="009B51E4">
              <w:rPr>
                <w:rFonts w:asciiTheme="minorHAnsi" w:hAnsiTheme="minorHAnsi" w:cstheme="minorHAnsi"/>
                <w:sz w:val="20"/>
                <w:szCs w:val="20"/>
              </w:rPr>
              <w:t xml:space="preserve"> and 1 more/1 less relationship.</w:t>
            </w:r>
            <w:r w:rsidR="00532D52" w:rsidRPr="009B51E4">
              <w:rPr>
                <w:rFonts w:asciiTheme="minorHAnsi" w:hAnsiTheme="minorHAnsi" w:cstheme="minorHAnsi"/>
                <w:sz w:val="20"/>
                <w:szCs w:val="20"/>
              </w:rPr>
              <w:t xml:space="preserve"> Double facts 3+3, 4+4 and 5+5.</w:t>
            </w:r>
          </w:p>
          <w:p w:rsidR="00884F75" w:rsidRPr="009B51E4" w:rsidRDefault="00884F75" w:rsidP="00884F75">
            <w:pPr>
              <w:rPr>
                <w:rFonts w:cstheme="minorHAnsi"/>
                <w:sz w:val="20"/>
                <w:szCs w:val="20"/>
              </w:rPr>
            </w:pPr>
            <w:r w:rsidRPr="009B51E4">
              <w:rPr>
                <w:rFonts w:cstheme="minorHAnsi"/>
                <w:b/>
                <w:sz w:val="20"/>
                <w:szCs w:val="20"/>
              </w:rPr>
              <w:t xml:space="preserve">Term 4: </w:t>
            </w:r>
            <w:r w:rsidRPr="009B51E4">
              <w:rPr>
                <w:rFonts w:cstheme="minorHAnsi"/>
                <w:sz w:val="20"/>
                <w:szCs w:val="20"/>
              </w:rPr>
              <w:t>Bonds to 10 (link to composition</w:t>
            </w:r>
            <w:r w:rsidR="00055DEE" w:rsidRPr="009B51E4">
              <w:rPr>
                <w:rFonts w:cstheme="minorHAnsi"/>
                <w:sz w:val="20"/>
                <w:szCs w:val="20"/>
              </w:rPr>
              <w:t xml:space="preserve">) and 1 more/1 less relationship. </w:t>
            </w:r>
            <w:r w:rsidR="00FE0578" w:rsidRPr="009B51E4">
              <w:rPr>
                <w:rFonts w:cstheme="minorHAnsi"/>
                <w:sz w:val="20"/>
                <w:szCs w:val="20"/>
              </w:rPr>
              <w:t>Consolidate double facts 1-5.</w:t>
            </w:r>
          </w:p>
          <w:p w:rsidR="00884F75" w:rsidRPr="00152DC0" w:rsidRDefault="00884F75" w:rsidP="00884F75">
            <w:pPr>
              <w:rPr>
                <w:rFonts w:cstheme="minorHAnsi"/>
                <w:sz w:val="20"/>
                <w:szCs w:val="20"/>
              </w:rPr>
            </w:pPr>
            <w:r w:rsidRPr="009B51E4">
              <w:rPr>
                <w:rFonts w:cstheme="minorHAnsi"/>
                <w:b/>
                <w:sz w:val="20"/>
                <w:szCs w:val="20"/>
              </w:rPr>
              <w:t xml:space="preserve">Term 5 and 6: </w:t>
            </w:r>
            <w:r w:rsidR="00152DC0" w:rsidRPr="00152DC0">
              <w:rPr>
                <w:rFonts w:cstheme="minorHAnsi"/>
                <w:sz w:val="20"/>
                <w:szCs w:val="20"/>
              </w:rPr>
              <w:t>S</w:t>
            </w:r>
            <w:r w:rsidR="00152DC0">
              <w:rPr>
                <w:rFonts w:cstheme="minorHAnsi"/>
                <w:sz w:val="20"/>
                <w:szCs w:val="20"/>
              </w:rPr>
              <w:t>tep c</w:t>
            </w:r>
            <w:r w:rsidR="00152DC0" w:rsidRPr="00152DC0">
              <w:rPr>
                <w:rFonts w:cstheme="minorHAnsi"/>
                <w:sz w:val="20"/>
                <w:szCs w:val="20"/>
              </w:rPr>
              <w:t xml:space="preserve">ount in 10s and </w:t>
            </w:r>
            <w:r w:rsidR="00152DC0">
              <w:rPr>
                <w:rFonts w:cstheme="minorHAnsi"/>
                <w:sz w:val="20"/>
                <w:szCs w:val="20"/>
              </w:rPr>
              <w:t>s</w:t>
            </w:r>
            <w:r w:rsidRPr="00152DC0">
              <w:rPr>
                <w:rFonts w:cstheme="minorHAnsi"/>
                <w:sz w:val="20"/>
                <w:szCs w:val="20"/>
              </w:rPr>
              <w:t>ecure ELGs</w:t>
            </w:r>
            <w:r w:rsidR="0084111B">
              <w:rPr>
                <w:rFonts w:cstheme="minorHAnsi"/>
                <w:sz w:val="20"/>
                <w:szCs w:val="20"/>
              </w:rPr>
              <w:t xml:space="preserve"> as follows:</w:t>
            </w:r>
          </w:p>
          <w:p w:rsidR="00884F75" w:rsidRPr="009B51E4" w:rsidRDefault="00884F75" w:rsidP="00884F75">
            <w:pPr>
              <w:rPr>
                <w:rFonts w:cstheme="minorHAnsi"/>
                <w:sz w:val="20"/>
                <w:szCs w:val="20"/>
              </w:rPr>
            </w:pPr>
            <w:r w:rsidRPr="009B51E4">
              <w:rPr>
                <w:rFonts w:cstheme="minorHAnsi"/>
                <w:sz w:val="20"/>
                <w:szCs w:val="20"/>
              </w:rPr>
              <w:t>-Verbally count beyond 20, recognising t</w:t>
            </w:r>
            <w:bookmarkStart w:id="0" w:name="_GoBack"/>
            <w:bookmarkEnd w:id="0"/>
            <w:r w:rsidRPr="009B51E4">
              <w:rPr>
                <w:rFonts w:cstheme="minorHAnsi"/>
                <w:sz w:val="20"/>
                <w:szCs w:val="20"/>
              </w:rPr>
              <w:t>he</w:t>
            </w:r>
            <w:r w:rsidR="001745FB">
              <w:rPr>
                <w:rFonts w:cstheme="minorHAnsi"/>
                <w:sz w:val="20"/>
                <w:szCs w:val="20"/>
              </w:rPr>
              <w:t xml:space="preserve"> pattern of the counting system through knowledge of counting in 10s.</w:t>
            </w:r>
          </w:p>
          <w:p w:rsidR="00884F75" w:rsidRPr="009B51E4" w:rsidRDefault="00753CC4" w:rsidP="00884F75">
            <w:pPr>
              <w:rPr>
                <w:rFonts w:cstheme="minorHAnsi"/>
                <w:sz w:val="20"/>
                <w:szCs w:val="20"/>
              </w:rPr>
            </w:pPr>
            <w:r>
              <w:rPr>
                <w:rFonts w:cstheme="minorHAnsi"/>
                <w:sz w:val="20"/>
                <w:szCs w:val="20"/>
              </w:rPr>
              <w:t>-With a focus on reasoning and structure, develop</w:t>
            </w:r>
            <w:r w:rsidR="00884F75" w:rsidRPr="009B51E4">
              <w:rPr>
                <w:rFonts w:cstheme="minorHAnsi"/>
                <w:sz w:val="20"/>
                <w:szCs w:val="20"/>
              </w:rPr>
              <w:t xml:space="preserve"> secure recall o</w:t>
            </w:r>
            <w:r w:rsidR="00E26F47">
              <w:rPr>
                <w:rFonts w:cstheme="minorHAnsi"/>
                <w:sz w:val="20"/>
                <w:szCs w:val="20"/>
              </w:rPr>
              <w:t>f number bonds to 5</w:t>
            </w:r>
            <w:r w:rsidR="00884F75" w:rsidRPr="009B51E4">
              <w:rPr>
                <w:rFonts w:cstheme="minorHAnsi"/>
                <w:sz w:val="20"/>
                <w:szCs w:val="20"/>
              </w:rPr>
              <w:t xml:space="preserve"> (including subtraction facts) and some number bonds to 10, without reference to</w:t>
            </w:r>
            <w:r>
              <w:rPr>
                <w:rFonts w:cstheme="minorHAnsi"/>
                <w:sz w:val="20"/>
                <w:szCs w:val="20"/>
              </w:rPr>
              <w:t xml:space="preserve"> rhymes, counting or other aids.</w:t>
            </w:r>
          </w:p>
          <w:p w:rsidR="00884F75" w:rsidRPr="009B51E4" w:rsidRDefault="00884F75" w:rsidP="00884F75">
            <w:pPr>
              <w:rPr>
                <w:rFonts w:cstheme="minorHAnsi"/>
                <w:color w:val="595959"/>
                <w:sz w:val="20"/>
                <w:szCs w:val="20"/>
              </w:rPr>
            </w:pPr>
            <w:r w:rsidRPr="009B51E4">
              <w:rPr>
                <w:rFonts w:cstheme="minorHAnsi"/>
                <w:sz w:val="20"/>
                <w:szCs w:val="20"/>
              </w:rPr>
              <w:t>-Sharing and grouping e.g. Distribute items fairly, for example, put 3 marbles in each bag. Recognise when items are distributed unfairly</w:t>
            </w:r>
            <w:r w:rsidR="00142F90" w:rsidRPr="009B51E4">
              <w:rPr>
                <w:rFonts w:cstheme="minorHAnsi"/>
                <w:sz w:val="20"/>
                <w:szCs w:val="20"/>
              </w:rPr>
              <w:t>.</w:t>
            </w:r>
          </w:p>
          <w:p w:rsidR="00B65872" w:rsidRPr="009B51E4" w:rsidRDefault="00884F75" w:rsidP="00532D52">
            <w:pPr>
              <w:rPr>
                <w:rFonts w:cstheme="minorHAnsi"/>
                <w:sz w:val="20"/>
                <w:szCs w:val="20"/>
              </w:rPr>
            </w:pPr>
            <w:r w:rsidRPr="009B51E4">
              <w:rPr>
                <w:rFonts w:cstheme="minorHAnsi"/>
                <w:sz w:val="20"/>
                <w:szCs w:val="20"/>
              </w:rPr>
              <w:t>-Odd and evens</w:t>
            </w:r>
            <w:r w:rsidR="00142F90" w:rsidRPr="009B51E4">
              <w:rPr>
                <w:rFonts w:cstheme="minorHAnsi"/>
                <w:sz w:val="20"/>
                <w:szCs w:val="20"/>
              </w:rPr>
              <w:t xml:space="preserve"> (link </w:t>
            </w:r>
            <w:r w:rsidRPr="009B51E4">
              <w:rPr>
                <w:rFonts w:cstheme="minorHAnsi"/>
                <w:sz w:val="20"/>
                <w:szCs w:val="20"/>
              </w:rPr>
              <w:t>to making pairs/ sharing equally between two groups)</w:t>
            </w:r>
          </w:p>
        </w:tc>
      </w:tr>
      <w:tr w:rsidR="00B65872" w:rsidTr="009B51E4">
        <w:tc>
          <w:tcPr>
            <w:tcW w:w="10916" w:type="dxa"/>
            <w:gridSpan w:val="2"/>
            <w:shd w:val="clear" w:color="auto" w:fill="DEEAF6" w:themeFill="accent1" w:themeFillTint="33"/>
          </w:tcPr>
          <w:p w:rsidR="00B65872" w:rsidRPr="009B51E4" w:rsidRDefault="00B65872" w:rsidP="009B51E4">
            <w:pPr>
              <w:jc w:val="center"/>
              <w:rPr>
                <w:rFonts w:cstheme="minorHAnsi"/>
                <w:b/>
                <w:sz w:val="20"/>
                <w:szCs w:val="20"/>
              </w:rPr>
            </w:pPr>
            <w:r w:rsidRPr="009B51E4">
              <w:rPr>
                <w:rFonts w:cstheme="minorHAnsi"/>
                <w:b/>
                <w:sz w:val="20"/>
                <w:szCs w:val="20"/>
              </w:rPr>
              <w:t>KS1</w:t>
            </w:r>
          </w:p>
        </w:tc>
      </w:tr>
      <w:tr w:rsidR="003D210B" w:rsidTr="009B51E4">
        <w:tc>
          <w:tcPr>
            <w:tcW w:w="851" w:type="dxa"/>
            <w:shd w:val="clear" w:color="auto" w:fill="auto"/>
          </w:tcPr>
          <w:p w:rsidR="003D210B" w:rsidRPr="009B51E4" w:rsidRDefault="003D210B" w:rsidP="009B51E4">
            <w:pPr>
              <w:jc w:val="center"/>
              <w:rPr>
                <w:rFonts w:cstheme="minorHAnsi"/>
                <w:sz w:val="20"/>
                <w:szCs w:val="20"/>
              </w:rPr>
            </w:pPr>
            <w:r w:rsidRPr="009B51E4">
              <w:rPr>
                <w:rFonts w:cstheme="minorHAnsi"/>
                <w:sz w:val="20"/>
                <w:szCs w:val="20"/>
              </w:rPr>
              <w:t>Year 1</w:t>
            </w:r>
          </w:p>
        </w:tc>
        <w:tc>
          <w:tcPr>
            <w:tcW w:w="10065" w:type="dxa"/>
            <w:shd w:val="clear" w:color="auto" w:fill="auto"/>
          </w:tcPr>
          <w:p w:rsidR="001745FB" w:rsidRDefault="003D210B"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Term 1</w:t>
            </w:r>
            <w:r w:rsidR="00A054F2">
              <w:rPr>
                <w:rFonts w:asciiTheme="minorHAnsi" w:hAnsiTheme="minorHAnsi" w:cstheme="minorHAnsi"/>
                <w:b/>
                <w:sz w:val="20"/>
                <w:szCs w:val="20"/>
              </w:rPr>
              <w:t>/2/3</w:t>
            </w:r>
            <w:r w:rsidRPr="009B51E4">
              <w:rPr>
                <w:rFonts w:asciiTheme="minorHAnsi" w:hAnsiTheme="minorHAnsi" w:cstheme="minorHAnsi"/>
                <w:b/>
                <w:sz w:val="20"/>
                <w:szCs w:val="20"/>
              </w:rPr>
              <w:t xml:space="preserve">: </w:t>
            </w:r>
            <w:r w:rsidR="00A054F2">
              <w:rPr>
                <w:rFonts w:asciiTheme="minorHAnsi" w:hAnsiTheme="minorHAnsi" w:cstheme="minorHAnsi"/>
                <w:sz w:val="20"/>
                <w:szCs w:val="20"/>
              </w:rPr>
              <w:t>A</w:t>
            </w:r>
            <w:r w:rsidR="00D9070E" w:rsidRPr="009B51E4">
              <w:rPr>
                <w:rFonts w:asciiTheme="minorHAnsi" w:hAnsiTheme="minorHAnsi" w:cstheme="minorHAnsi"/>
                <w:sz w:val="20"/>
                <w:szCs w:val="20"/>
              </w:rPr>
              <w:t xml:space="preserve">iming to secure number bonds to 10 and reasoning about associated facts </w:t>
            </w:r>
            <w:r w:rsidR="00EB3EF0" w:rsidRPr="009B51E4">
              <w:rPr>
                <w:rFonts w:asciiTheme="minorHAnsi" w:hAnsiTheme="minorHAnsi" w:cstheme="minorHAnsi"/>
                <w:sz w:val="20"/>
                <w:szCs w:val="20"/>
              </w:rPr>
              <w:t>(e.g. 6 + 4 = 10</w:t>
            </w:r>
            <w:r w:rsidR="00D9070E" w:rsidRPr="009B51E4">
              <w:rPr>
                <w:rFonts w:asciiTheme="minorHAnsi" w:hAnsiTheme="minorHAnsi" w:cstheme="minorHAnsi"/>
                <w:sz w:val="20"/>
                <w:szCs w:val="20"/>
              </w:rPr>
              <w:t>, therefore 4 + 6 = 10 and 10 – 6 = 4)</w:t>
            </w:r>
            <w:r w:rsidR="00EB3EF0" w:rsidRPr="009B51E4">
              <w:rPr>
                <w:rFonts w:asciiTheme="minorHAnsi" w:hAnsiTheme="minorHAnsi" w:cstheme="minorHAnsi"/>
                <w:sz w:val="20"/>
                <w:szCs w:val="20"/>
              </w:rPr>
              <w:t xml:space="preserve">. </w:t>
            </w:r>
            <w:r w:rsidR="001745FB">
              <w:rPr>
                <w:rFonts w:asciiTheme="minorHAnsi" w:hAnsiTheme="minorHAnsi" w:cstheme="minorHAnsi"/>
                <w:sz w:val="20"/>
                <w:szCs w:val="20"/>
              </w:rPr>
              <w:t xml:space="preserve">Revisit step counting in 10s (10 more/10 less) in order to consolidate counting in 1s to 100 forwards and backwards to understand the structure of the next multiple of 10 </w:t>
            </w:r>
            <w:r w:rsidR="001745FB" w:rsidRPr="009B51E4">
              <w:rPr>
                <w:rFonts w:asciiTheme="minorHAnsi" w:hAnsiTheme="minorHAnsi" w:cstheme="minorHAnsi"/>
                <w:sz w:val="20"/>
                <w:szCs w:val="20"/>
              </w:rPr>
              <w:t>(link to 1 more/1 less and dual counting).</w:t>
            </w:r>
            <w:r w:rsidR="001745FB">
              <w:rPr>
                <w:rFonts w:asciiTheme="minorHAnsi" w:hAnsiTheme="minorHAnsi" w:cstheme="minorHAnsi"/>
                <w:sz w:val="20"/>
                <w:szCs w:val="20"/>
              </w:rPr>
              <w:t xml:space="preserve"> </w:t>
            </w:r>
          </w:p>
          <w:p w:rsidR="003D210B" w:rsidRPr="009B51E4" w:rsidRDefault="003D210B" w:rsidP="003D210B">
            <w:pPr>
              <w:pStyle w:val="Default"/>
              <w:rPr>
                <w:rFonts w:asciiTheme="minorHAnsi" w:hAnsiTheme="minorHAnsi" w:cstheme="minorHAnsi"/>
                <w:b/>
                <w:sz w:val="20"/>
                <w:szCs w:val="20"/>
              </w:rPr>
            </w:pPr>
            <w:r w:rsidRPr="009B51E4">
              <w:rPr>
                <w:rFonts w:asciiTheme="minorHAnsi" w:hAnsiTheme="minorHAnsi" w:cstheme="minorHAnsi"/>
                <w:b/>
                <w:sz w:val="20"/>
                <w:szCs w:val="20"/>
              </w:rPr>
              <w:t>Term 4:</w:t>
            </w:r>
            <w:r w:rsidRPr="009B51E4">
              <w:rPr>
                <w:rFonts w:asciiTheme="minorHAnsi" w:hAnsiTheme="minorHAnsi" w:cstheme="minorHAnsi"/>
                <w:sz w:val="20"/>
                <w:szCs w:val="20"/>
              </w:rPr>
              <w:t xml:space="preserve"> Step count in 5s</w:t>
            </w:r>
            <w:r w:rsidR="00996570">
              <w:rPr>
                <w:rFonts w:asciiTheme="minorHAnsi" w:hAnsiTheme="minorHAnsi" w:cstheme="minorHAnsi"/>
                <w:sz w:val="20"/>
                <w:szCs w:val="20"/>
              </w:rPr>
              <w:t xml:space="preserve"> (link to 5p coins and show repeated addition on a number line)</w:t>
            </w:r>
          </w:p>
          <w:p w:rsidR="003D210B" w:rsidRDefault="003D210B"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Term 5:</w:t>
            </w:r>
            <w:r w:rsidRPr="009B51E4">
              <w:rPr>
                <w:rFonts w:asciiTheme="minorHAnsi" w:hAnsiTheme="minorHAnsi" w:cstheme="minorHAnsi"/>
                <w:sz w:val="20"/>
                <w:szCs w:val="20"/>
              </w:rPr>
              <w:t xml:space="preserve"> Step count in 2s</w:t>
            </w:r>
            <w:r w:rsidR="009B3CE3">
              <w:rPr>
                <w:rFonts w:asciiTheme="minorHAnsi" w:hAnsiTheme="minorHAnsi" w:cstheme="minorHAnsi"/>
                <w:sz w:val="20"/>
                <w:szCs w:val="20"/>
              </w:rPr>
              <w:t xml:space="preserve"> (link to 2p coins</w:t>
            </w:r>
            <w:r w:rsidR="00996570">
              <w:rPr>
                <w:rFonts w:asciiTheme="minorHAnsi" w:hAnsiTheme="minorHAnsi" w:cstheme="minorHAnsi"/>
                <w:sz w:val="20"/>
                <w:szCs w:val="20"/>
              </w:rPr>
              <w:t xml:space="preserve"> and show repeated addition on a number line)</w:t>
            </w:r>
          </w:p>
          <w:p w:rsidR="00AF58B8" w:rsidRDefault="00AF58B8" w:rsidP="003D210B">
            <w:pPr>
              <w:pStyle w:val="Default"/>
              <w:rPr>
                <w:rFonts w:asciiTheme="minorHAnsi" w:hAnsiTheme="minorHAnsi" w:cstheme="minorHAnsi"/>
                <w:sz w:val="20"/>
                <w:szCs w:val="20"/>
              </w:rPr>
            </w:pPr>
          </w:p>
          <w:p w:rsidR="00AF58B8" w:rsidRDefault="00AF58B8" w:rsidP="003D210B">
            <w:pPr>
              <w:pStyle w:val="Default"/>
              <w:rPr>
                <w:rFonts w:asciiTheme="minorHAnsi" w:hAnsiTheme="minorHAnsi" w:cstheme="minorHAnsi"/>
                <w:sz w:val="20"/>
                <w:szCs w:val="20"/>
              </w:rPr>
            </w:pPr>
            <w:r>
              <w:rPr>
                <w:rFonts w:asciiTheme="minorHAnsi" w:hAnsiTheme="minorHAnsi" w:cstheme="minorHAnsi"/>
                <w:sz w:val="20"/>
                <w:szCs w:val="20"/>
              </w:rPr>
              <w:t>Times tables on TTRS should be set as follows, but only after the initial teaching phase has been completed. It is important for this strategy to keep the cohort together in their times tables learning.</w:t>
            </w:r>
          </w:p>
          <w:p w:rsidR="00AF58B8" w:rsidRPr="009B51E4" w:rsidRDefault="00AF58B8" w:rsidP="003D210B">
            <w:pPr>
              <w:pStyle w:val="Default"/>
              <w:rPr>
                <w:rFonts w:asciiTheme="minorHAnsi" w:hAnsiTheme="minorHAnsi" w:cstheme="minorHAnsi"/>
                <w:b/>
                <w:sz w:val="20"/>
                <w:szCs w:val="20"/>
              </w:rPr>
            </w:pPr>
          </w:p>
          <w:p w:rsidR="003D210B" w:rsidRPr="009B51E4" w:rsidRDefault="003D210B" w:rsidP="006A0EBC">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6: </w:t>
            </w:r>
            <w:r w:rsidRPr="009B51E4">
              <w:rPr>
                <w:rFonts w:asciiTheme="minorHAnsi" w:hAnsiTheme="minorHAnsi" w:cstheme="minorHAnsi"/>
                <w:sz w:val="20"/>
                <w:szCs w:val="20"/>
              </w:rPr>
              <w:t>10 times table</w:t>
            </w:r>
            <w:r w:rsidR="006A0EBC">
              <w:rPr>
                <w:rFonts w:asciiTheme="minorHAnsi" w:hAnsiTheme="minorHAnsi" w:cstheme="minorHAnsi"/>
                <w:sz w:val="20"/>
                <w:szCs w:val="20"/>
              </w:rPr>
              <w:t>, building on step counting to recall facts</w:t>
            </w:r>
            <w:r w:rsidR="00996570">
              <w:rPr>
                <w:rFonts w:asciiTheme="minorHAnsi" w:hAnsiTheme="minorHAnsi" w:cstheme="minorHAnsi"/>
                <w:sz w:val="20"/>
                <w:szCs w:val="20"/>
              </w:rPr>
              <w:t xml:space="preserve"> (link to 10p coins and show repeated addition on a number line)</w:t>
            </w:r>
          </w:p>
        </w:tc>
      </w:tr>
      <w:tr w:rsidR="003D210B" w:rsidTr="009B51E4">
        <w:tc>
          <w:tcPr>
            <w:tcW w:w="851" w:type="dxa"/>
            <w:shd w:val="clear" w:color="auto" w:fill="auto"/>
          </w:tcPr>
          <w:p w:rsidR="003D210B" w:rsidRPr="009B51E4" w:rsidRDefault="003D210B" w:rsidP="009B51E4">
            <w:pPr>
              <w:jc w:val="center"/>
              <w:rPr>
                <w:rFonts w:cstheme="minorHAnsi"/>
                <w:sz w:val="20"/>
                <w:szCs w:val="20"/>
              </w:rPr>
            </w:pPr>
            <w:r w:rsidRPr="009B51E4">
              <w:rPr>
                <w:rFonts w:cstheme="minorHAnsi"/>
                <w:sz w:val="20"/>
                <w:szCs w:val="20"/>
              </w:rPr>
              <w:t>Year 2</w:t>
            </w:r>
          </w:p>
        </w:tc>
        <w:tc>
          <w:tcPr>
            <w:tcW w:w="10065" w:type="dxa"/>
            <w:shd w:val="clear" w:color="auto" w:fill="auto"/>
          </w:tcPr>
          <w:p w:rsidR="00122A38" w:rsidRDefault="003D210B"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Term 1:</w:t>
            </w:r>
            <w:r w:rsidRPr="009B51E4">
              <w:rPr>
                <w:rFonts w:asciiTheme="minorHAnsi" w:hAnsiTheme="minorHAnsi" w:cstheme="minorHAnsi"/>
                <w:sz w:val="20"/>
                <w:szCs w:val="20"/>
              </w:rPr>
              <w:t xml:space="preserve"> </w:t>
            </w:r>
            <w:r w:rsidR="00A054F2">
              <w:rPr>
                <w:rFonts w:asciiTheme="minorHAnsi" w:hAnsiTheme="minorHAnsi" w:cstheme="minorHAnsi"/>
                <w:sz w:val="20"/>
                <w:szCs w:val="20"/>
              </w:rPr>
              <w:t>Close</w:t>
            </w:r>
            <w:r w:rsidR="00A054F2" w:rsidRPr="009B51E4">
              <w:rPr>
                <w:rFonts w:asciiTheme="minorHAnsi" w:hAnsiTheme="minorHAnsi" w:cstheme="minorHAnsi"/>
                <w:sz w:val="20"/>
                <w:szCs w:val="20"/>
              </w:rPr>
              <w:t xml:space="preserve"> any gaps with additive facts, particularly number bonds and double </w:t>
            </w:r>
            <w:r w:rsidR="00A054F2">
              <w:rPr>
                <w:rFonts w:asciiTheme="minorHAnsi" w:hAnsiTheme="minorHAnsi" w:cstheme="minorHAnsi"/>
                <w:sz w:val="20"/>
                <w:szCs w:val="20"/>
              </w:rPr>
              <w:t xml:space="preserve">facts (6+6, 7+7, 8+8, </w:t>
            </w:r>
            <w:proofErr w:type="gramStart"/>
            <w:r w:rsidR="00A054F2">
              <w:rPr>
                <w:rFonts w:asciiTheme="minorHAnsi" w:hAnsiTheme="minorHAnsi" w:cstheme="minorHAnsi"/>
                <w:sz w:val="20"/>
                <w:szCs w:val="20"/>
              </w:rPr>
              <w:t>9</w:t>
            </w:r>
            <w:proofErr w:type="gramEnd"/>
            <w:r w:rsidR="00A054F2">
              <w:rPr>
                <w:rFonts w:asciiTheme="minorHAnsi" w:hAnsiTheme="minorHAnsi" w:cstheme="minorHAnsi"/>
                <w:sz w:val="20"/>
                <w:szCs w:val="20"/>
              </w:rPr>
              <w:t xml:space="preserve">+9). Keep 10 times table ticking over through TTRS and a weekly </w:t>
            </w:r>
            <w:proofErr w:type="spellStart"/>
            <w:r w:rsidR="00A054F2">
              <w:rPr>
                <w:rFonts w:asciiTheme="minorHAnsi" w:hAnsiTheme="minorHAnsi" w:cstheme="minorHAnsi"/>
                <w:sz w:val="20"/>
                <w:szCs w:val="20"/>
              </w:rPr>
              <w:t>FunKey</w:t>
            </w:r>
            <w:proofErr w:type="spellEnd"/>
            <w:r w:rsidR="00A054F2">
              <w:rPr>
                <w:rFonts w:asciiTheme="minorHAnsi" w:hAnsiTheme="minorHAnsi" w:cstheme="minorHAnsi"/>
                <w:sz w:val="20"/>
                <w:szCs w:val="20"/>
              </w:rPr>
              <w:t xml:space="preserve"> Maths </w:t>
            </w:r>
            <w:proofErr w:type="gramStart"/>
            <w:r w:rsidR="00A054F2">
              <w:rPr>
                <w:rFonts w:asciiTheme="minorHAnsi" w:hAnsiTheme="minorHAnsi" w:cstheme="minorHAnsi"/>
                <w:sz w:val="20"/>
                <w:szCs w:val="20"/>
              </w:rPr>
              <w:t>game.</w:t>
            </w:r>
            <w:proofErr w:type="gramEnd"/>
            <w:r w:rsidR="00A054F2">
              <w:rPr>
                <w:rFonts w:asciiTheme="minorHAnsi" w:hAnsiTheme="minorHAnsi" w:cstheme="minorHAnsi"/>
                <w:sz w:val="20"/>
                <w:szCs w:val="20"/>
              </w:rPr>
              <w:t xml:space="preserve"> </w:t>
            </w:r>
          </w:p>
          <w:p w:rsidR="00A054F2" w:rsidRDefault="00A054F2" w:rsidP="003D210B">
            <w:pPr>
              <w:pStyle w:val="Default"/>
              <w:rPr>
                <w:rFonts w:asciiTheme="minorHAnsi" w:hAnsiTheme="minorHAnsi" w:cstheme="minorHAnsi"/>
                <w:sz w:val="20"/>
                <w:szCs w:val="20"/>
              </w:rPr>
            </w:pPr>
          </w:p>
          <w:p w:rsidR="00122A38" w:rsidRDefault="00122A38" w:rsidP="003D210B">
            <w:pPr>
              <w:pStyle w:val="Default"/>
              <w:rPr>
                <w:rFonts w:asciiTheme="minorHAnsi" w:hAnsiTheme="minorHAnsi" w:cstheme="minorHAnsi"/>
                <w:sz w:val="20"/>
                <w:szCs w:val="20"/>
              </w:rPr>
            </w:pPr>
            <w:r>
              <w:rPr>
                <w:rFonts w:asciiTheme="minorHAnsi" w:hAnsiTheme="minorHAnsi" w:cstheme="minorHAnsi"/>
                <w:sz w:val="20"/>
                <w:szCs w:val="20"/>
              </w:rPr>
              <w:t>The focus of times tables teaching and learning in Year 2 is on developing fluent step counting and conceptual understanding of what multiplication and division facts represent and how times tables are structured.</w:t>
            </w:r>
            <w:r w:rsidR="00282870">
              <w:rPr>
                <w:rFonts w:asciiTheme="minorHAnsi" w:hAnsiTheme="minorHAnsi" w:cstheme="minorHAnsi"/>
                <w:sz w:val="20"/>
                <w:szCs w:val="20"/>
              </w:rPr>
              <w:t xml:space="preserve"> Times tables on TTRS should be set as follows</w:t>
            </w:r>
            <w:r w:rsidR="00FD5CD2">
              <w:rPr>
                <w:rFonts w:asciiTheme="minorHAnsi" w:hAnsiTheme="minorHAnsi" w:cstheme="minorHAnsi"/>
                <w:sz w:val="20"/>
                <w:szCs w:val="20"/>
              </w:rPr>
              <w:t>, but only</w:t>
            </w:r>
            <w:r w:rsidR="00282870">
              <w:rPr>
                <w:rFonts w:asciiTheme="minorHAnsi" w:hAnsiTheme="minorHAnsi" w:cstheme="minorHAnsi"/>
                <w:sz w:val="20"/>
                <w:szCs w:val="20"/>
              </w:rPr>
              <w:t xml:space="preserve"> after the initial teaching ph</w:t>
            </w:r>
            <w:r w:rsidR="00FD5CD2">
              <w:rPr>
                <w:rFonts w:asciiTheme="minorHAnsi" w:hAnsiTheme="minorHAnsi" w:cstheme="minorHAnsi"/>
                <w:sz w:val="20"/>
                <w:szCs w:val="20"/>
              </w:rPr>
              <w:t>ase has been completed. It is important for this strategy to keep the cohort together in their times tables learning.</w:t>
            </w:r>
          </w:p>
          <w:p w:rsidR="00122A38" w:rsidRPr="009B51E4" w:rsidRDefault="00122A38" w:rsidP="003D210B">
            <w:pPr>
              <w:pStyle w:val="Default"/>
              <w:rPr>
                <w:rFonts w:asciiTheme="minorHAnsi" w:hAnsiTheme="minorHAnsi" w:cstheme="minorHAnsi"/>
                <w:sz w:val="20"/>
                <w:szCs w:val="20"/>
              </w:rPr>
            </w:pPr>
          </w:p>
          <w:p w:rsidR="003D210B" w:rsidRPr="009B51E4" w:rsidRDefault="003D210B" w:rsidP="003D210B">
            <w:pPr>
              <w:rPr>
                <w:rFonts w:cstheme="minorHAnsi"/>
                <w:sz w:val="20"/>
                <w:szCs w:val="20"/>
              </w:rPr>
            </w:pPr>
            <w:r w:rsidRPr="009B51E4">
              <w:rPr>
                <w:rFonts w:cstheme="minorHAnsi"/>
                <w:b/>
                <w:sz w:val="20"/>
                <w:szCs w:val="20"/>
              </w:rPr>
              <w:t>Term 2:</w:t>
            </w:r>
            <w:r w:rsidRPr="009B51E4">
              <w:rPr>
                <w:rFonts w:cstheme="minorHAnsi"/>
                <w:sz w:val="20"/>
                <w:szCs w:val="20"/>
              </w:rPr>
              <w:t xml:space="preserve"> 10 times table (</w:t>
            </w:r>
            <w:r w:rsidR="00403F72" w:rsidRPr="009B51E4">
              <w:rPr>
                <w:rFonts w:cstheme="minorHAnsi"/>
                <w:sz w:val="20"/>
                <w:szCs w:val="20"/>
              </w:rPr>
              <w:t>link to</w:t>
            </w:r>
            <w:r w:rsidRPr="009B51E4">
              <w:rPr>
                <w:rFonts w:cstheme="minorHAnsi"/>
                <w:sz w:val="20"/>
                <w:szCs w:val="20"/>
              </w:rPr>
              <w:t xml:space="preserve"> prior learning in Year 1)</w:t>
            </w:r>
            <w:r w:rsidR="00122A38">
              <w:rPr>
                <w:rFonts w:cstheme="minorHAnsi"/>
                <w:sz w:val="20"/>
                <w:szCs w:val="20"/>
              </w:rPr>
              <w:t xml:space="preserve"> </w:t>
            </w:r>
          </w:p>
          <w:p w:rsidR="003D210B" w:rsidRPr="009B51E4" w:rsidRDefault="003D210B" w:rsidP="003D210B">
            <w:pPr>
              <w:rPr>
                <w:rFonts w:cstheme="minorHAnsi"/>
                <w:sz w:val="20"/>
                <w:szCs w:val="20"/>
              </w:rPr>
            </w:pPr>
            <w:r w:rsidRPr="009B51E4">
              <w:rPr>
                <w:rFonts w:cstheme="minorHAnsi"/>
                <w:b/>
                <w:sz w:val="20"/>
                <w:szCs w:val="20"/>
              </w:rPr>
              <w:t>Term 3:</w:t>
            </w:r>
            <w:r w:rsidRPr="009B51E4">
              <w:rPr>
                <w:rFonts w:cstheme="minorHAnsi"/>
                <w:sz w:val="20"/>
                <w:szCs w:val="20"/>
              </w:rPr>
              <w:t xml:space="preserve"> 5 times table (recognise relationship with 10 times table)</w:t>
            </w:r>
          </w:p>
          <w:p w:rsidR="003D210B" w:rsidRPr="009B51E4" w:rsidRDefault="003D210B" w:rsidP="003D210B">
            <w:pPr>
              <w:rPr>
                <w:rFonts w:cstheme="minorHAnsi"/>
                <w:sz w:val="20"/>
                <w:szCs w:val="20"/>
              </w:rPr>
            </w:pPr>
            <w:r w:rsidRPr="009B51E4">
              <w:rPr>
                <w:rFonts w:cstheme="minorHAnsi"/>
                <w:b/>
                <w:sz w:val="20"/>
                <w:szCs w:val="20"/>
              </w:rPr>
              <w:t>Term 4:</w:t>
            </w:r>
            <w:r w:rsidRPr="009B51E4">
              <w:rPr>
                <w:rFonts w:cstheme="minorHAnsi"/>
                <w:sz w:val="20"/>
                <w:szCs w:val="20"/>
              </w:rPr>
              <w:t xml:space="preserve"> 2 times table (link to doubling and halving)</w:t>
            </w:r>
          </w:p>
          <w:p w:rsidR="00E62CA6" w:rsidRDefault="003D210B" w:rsidP="00E62CA6">
            <w:pPr>
              <w:rPr>
                <w:rFonts w:cstheme="minorHAnsi"/>
                <w:sz w:val="20"/>
                <w:szCs w:val="20"/>
              </w:rPr>
            </w:pPr>
            <w:r w:rsidRPr="009B51E4">
              <w:rPr>
                <w:rFonts w:cstheme="minorHAnsi"/>
                <w:b/>
                <w:sz w:val="20"/>
                <w:szCs w:val="20"/>
              </w:rPr>
              <w:t>Term 5:</w:t>
            </w:r>
            <w:r w:rsidRPr="009B51E4">
              <w:rPr>
                <w:rFonts w:cstheme="minorHAnsi"/>
                <w:sz w:val="20"/>
                <w:szCs w:val="20"/>
              </w:rPr>
              <w:t xml:space="preserve"> </w:t>
            </w:r>
            <w:r w:rsidR="00E62CA6" w:rsidRPr="009B51E4">
              <w:rPr>
                <w:rFonts w:cstheme="minorHAnsi"/>
                <w:sz w:val="20"/>
                <w:szCs w:val="20"/>
              </w:rPr>
              <w:t xml:space="preserve">3 times </w:t>
            </w:r>
            <w:r w:rsidR="00E62CA6">
              <w:rPr>
                <w:rFonts w:cstheme="minorHAnsi"/>
                <w:sz w:val="20"/>
                <w:szCs w:val="20"/>
              </w:rPr>
              <w:t>table (begin with step counting in 3s, rather than during the Term 1 Place Value block of learning)</w:t>
            </w:r>
          </w:p>
          <w:p w:rsidR="003D210B" w:rsidRPr="009B51E4" w:rsidRDefault="003D210B" w:rsidP="00E62CA6">
            <w:pPr>
              <w:rPr>
                <w:rFonts w:cstheme="minorHAnsi"/>
                <w:sz w:val="20"/>
                <w:szCs w:val="20"/>
              </w:rPr>
            </w:pPr>
            <w:r w:rsidRPr="009B51E4">
              <w:rPr>
                <w:rFonts w:cstheme="minorHAnsi"/>
                <w:b/>
                <w:sz w:val="20"/>
                <w:szCs w:val="20"/>
              </w:rPr>
              <w:t>Term 6:</w:t>
            </w:r>
            <w:r w:rsidRPr="009B51E4">
              <w:rPr>
                <w:rFonts w:cstheme="minorHAnsi"/>
                <w:sz w:val="20"/>
                <w:szCs w:val="20"/>
              </w:rPr>
              <w:t xml:space="preserve"> </w:t>
            </w:r>
            <w:r w:rsidR="00E62CA6" w:rsidRPr="009B51E4">
              <w:rPr>
                <w:rFonts w:cstheme="minorHAnsi"/>
                <w:sz w:val="20"/>
                <w:szCs w:val="20"/>
              </w:rPr>
              <w:t xml:space="preserve">Consolidation of 2, </w:t>
            </w:r>
            <w:r w:rsidR="00E62CA6">
              <w:rPr>
                <w:rFonts w:cstheme="minorHAnsi"/>
                <w:sz w:val="20"/>
                <w:szCs w:val="20"/>
              </w:rPr>
              <w:t xml:space="preserve">3, </w:t>
            </w:r>
            <w:r w:rsidR="00E62CA6" w:rsidRPr="009B51E4">
              <w:rPr>
                <w:rFonts w:cstheme="minorHAnsi"/>
                <w:sz w:val="20"/>
                <w:szCs w:val="20"/>
              </w:rPr>
              <w:t>5 and 10 times tables</w:t>
            </w:r>
          </w:p>
        </w:tc>
      </w:tr>
      <w:tr w:rsidR="00B65872" w:rsidTr="009B51E4">
        <w:tc>
          <w:tcPr>
            <w:tcW w:w="10916" w:type="dxa"/>
            <w:gridSpan w:val="2"/>
            <w:shd w:val="clear" w:color="auto" w:fill="DEEAF6" w:themeFill="accent1" w:themeFillTint="33"/>
          </w:tcPr>
          <w:p w:rsidR="00B65872" w:rsidRPr="009B51E4" w:rsidRDefault="00B65872" w:rsidP="009B51E4">
            <w:pPr>
              <w:pStyle w:val="Default"/>
              <w:jc w:val="center"/>
              <w:rPr>
                <w:rFonts w:asciiTheme="minorHAnsi" w:hAnsiTheme="minorHAnsi" w:cstheme="minorHAnsi"/>
                <w:b/>
                <w:sz w:val="20"/>
                <w:szCs w:val="20"/>
              </w:rPr>
            </w:pPr>
            <w:r w:rsidRPr="009B51E4">
              <w:rPr>
                <w:rFonts w:asciiTheme="minorHAnsi" w:hAnsiTheme="minorHAnsi" w:cstheme="minorHAnsi"/>
                <w:b/>
                <w:sz w:val="20"/>
                <w:szCs w:val="20"/>
              </w:rPr>
              <w:t>KS2</w:t>
            </w:r>
          </w:p>
        </w:tc>
      </w:tr>
      <w:tr w:rsidR="0092177F" w:rsidTr="009B51E4">
        <w:trPr>
          <w:trHeight w:val="1661"/>
        </w:trPr>
        <w:tc>
          <w:tcPr>
            <w:tcW w:w="851" w:type="dxa"/>
            <w:shd w:val="clear" w:color="auto" w:fill="auto"/>
          </w:tcPr>
          <w:p w:rsidR="0092177F" w:rsidRDefault="0092177F" w:rsidP="009B51E4">
            <w:pPr>
              <w:jc w:val="center"/>
              <w:rPr>
                <w:rFonts w:cstheme="minorHAnsi"/>
                <w:sz w:val="20"/>
                <w:szCs w:val="20"/>
              </w:rPr>
            </w:pPr>
            <w:r w:rsidRPr="009B51E4">
              <w:rPr>
                <w:rFonts w:cstheme="minorHAnsi"/>
                <w:sz w:val="20"/>
                <w:szCs w:val="20"/>
              </w:rPr>
              <w:t>Year 3</w:t>
            </w:r>
            <w:r w:rsidR="00F27A32">
              <w:rPr>
                <w:rFonts w:cstheme="minorHAnsi"/>
                <w:sz w:val="20"/>
                <w:szCs w:val="20"/>
              </w:rPr>
              <w:t>/4</w:t>
            </w:r>
          </w:p>
          <w:p w:rsidR="00F27A32" w:rsidRDefault="00F27A32" w:rsidP="009B51E4">
            <w:pPr>
              <w:jc w:val="center"/>
              <w:rPr>
                <w:rFonts w:cstheme="minorHAnsi"/>
                <w:sz w:val="20"/>
                <w:szCs w:val="20"/>
              </w:rPr>
            </w:pPr>
          </w:p>
          <w:p w:rsidR="00F27A32" w:rsidRPr="00F27A32" w:rsidRDefault="00F27A32" w:rsidP="009B51E4">
            <w:pPr>
              <w:jc w:val="center"/>
              <w:rPr>
                <w:rFonts w:cstheme="minorHAnsi"/>
                <w:b/>
                <w:sz w:val="20"/>
                <w:szCs w:val="20"/>
              </w:rPr>
            </w:pPr>
            <w:r w:rsidRPr="00F27A32">
              <w:rPr>
                <w:rFonts w:cstheme="minorHAnsi"/>
                <w:b/>
                <w:sz w:val="20"/>
                <w:szCs w:val="20"/>
              </w:rPr>
              <w:t>Year A</w:t>
            </w:r>
          </w:p>
          <w:p w:rsidR="0092177F" w:rsidRPr="009B51E4" w:rsidRDefault="0092177F" w:rsidP="009B51E4">
            <w:pPr>
              <w:jc w:val="center"/>
              <w:rPr>
                <w:rFonts w:cstheme="minorHAnsi"/>
                <w:sz w:val="20"/>
                <w:szCs w:val="20"/>
              </w:rPr>
            </w:pPr>
          </w:p>
          <w:p w:rsidR="0092177F" w:rsidRPr="009B51E4" w:rsidRDefault="0092177F" w:rsidP="009B51E4">
            <w:pPr>
              <w:jc w:val="center"/>
              <w:rPr>
                <w:rFonts w:cstheme="minorHAnsi"/>
                <w:sz w:val="20"/>
                <w:szCs w:val="20"/>
              </w:rPr>
            </w:pPr>
          </w:p>
        </w:tc>
        <w:tc>
          <w:tcPr>
            <w:tcW w:w="10065" w:type="dxa"/>
            <w:shd w:val="clear" w:color="auto" w:fill="auto"/>
          </w:tcPr>
          <w:p w:rsidR="00A50859" w:rsidRDefault="0092177F" w:rsidP="0092177F">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1: </w:t>
            </w:r>
            <w:r w:rsidR="00A054F2">
              <w:rPr>
                <w:rFonts w:asciiTheme="minorHAnsi" w:hAnsiTheme="minorHAnsi" w:cstheme="minorHAnsi"/>
                <w:sz w:val="20"/>
                <w:szCs w:val="20"/>
              </w:rPr>
              <w:t>C</w:t>
            </w:r>
            <w:r w:rsidR="00A054F2" w:rsidRPr="009B51E4">
              <w:rPr>
                <w:rFonts w:asciiTheme="minorHAnsi" w:hAnsiTheme="minorHAnsi" w:cstheme="minorHAnsi"/>
                <w:sz w:val="20"/>
                <w:szCs w:val="20"/>
              </w:rPr>
              <w:t>lose any gaps with KS1 additive facts</w:t>
            </w:r>
            <w:r w:rsidR="00A054F2">
              <w:rPr>
                <w:rFonts w:asciiTheme="minorHAnsi" w:hAnsiTheme="minorHAnsi" w:cstheme="minorHAnsi"/>
                <w:sz w:val="20"/>
                <w:szCs w:val="20"/>
              </w:rPr>
              <w:t xml:space="preserve"> (number bonds and double facts)</w:t>
            </w:r>
            <w:r w:rsidR="00A054F2" w:rsidRPr="009B51E4">
              <w:rPr>
                <w:rFonts w:asciiTheme="minorHAnsi" w:hAnsiTheme="minorHAnsi" w:cstheme="minorHAnsi"/>
                <w:sz w:val="20"/>
                <w:szCs w:val="20"/>
              </w:rPr>
              <w:t>. During times tables practise, consolidate 2s,</w:t>
            </w:r>
            <w:r w:rsidR="00F27A32">
              <w:rPr>
                <w:rFonts w:asciiTheme="minorHAnsi" w:hAnsiTheme="minorHAnsi" w:cstheme="minorHAnsi"/>
                <w:sz w:val="20"/>
                <w:szCs w:val="20"/>
              </w:rPr>
              <w:t xml:space="preserve"> 3s,</w:t>
            </w:r>
            <w:r w:rsidR="00A054F2" w:rsidRPr="009B51E4">
              <w:rPr>
                <w:rFonts w:asciiTheme="minorHAnsi" w:hAnsiTheme="minorHAnsi" w:cstheme="minorHAnsi"/>
                <w:sz w:val="20"/>
                <w:szCs w:val="20"/>
              </w:rPr>
              <w:t xml:space="preserve"> 5s and 10s.</w:t>
            </w:r>
          </w:p>
          <w:p w:rsidR="00EA578C" w:rsidRDefault="00EA578C" w:rsidP="0092177F">
            <w:pPr>
              <w:pStyle w:val="Default"/>
              <w:rPr>
                <w:rFonts w:asciiTheme="minorHAnsi" w:hAnsiTheme="minorHAnsi" w:cstheme="minorHAnsi"/>
                <w:sz w:val="20"/>
                <w:szCs w:val="20"/>
              </w:rPr>
            </w:pPr>
          </w:p>
          <w:p w:rsidR="00EA578C" w:rsidRDefault="00EA578C" w:rsidP="0092177F">
            <w:pPr>
              <w:pStyle w:val="Default"/>
              <w:rPr>
                <w:rFonts w:asciiTheme="minorHAnsi" w:hAnsiTheme="minorHAnsi" w:cstheme="minorHAnsi"/>
                <w:sz w:val="20"/>
                <w:szCs w:val="20"/>
              </w:rPr>
            </w:pPr>
            <w:r>
              <w:rPr>
                <w:rFonts w:asciiTheme="minorHAnsi" w:hAnsiTheme="minorHAnsi" w:cstheme="minorHAnsi"/>
                <w:sz w:val="20"/>
                <w:szCs w:val="20"/>
              </w:rPr>
              <w:t>Times tables on TTRS should be set as follows, but only after the initial teaching phase has been completed. It is important for this strategy to keep the cohort together in their times tables learning.</w:t>
            </w:r>
          </w:p>
          <w:p w:rsidR="00EA578C" w:rsidRPr="009B51E4" w:rsidRDefault="00EA578C" w:rsidP="0092177F">
            <w:pPr>
              <w:pStyle w:val="Default"/>
              <w:rPr>
                <w:rFonts w:asciiTheme="minorHAnsi" w:hAnsiTheme="minorHAnsi" w:cstheme="minorHAnsi"/>
                <w:sz w:val="20"/>
                <w:szCs w:val="20"/>
              </w:rPr>
            </w:pPr>
          </w:p>
          <w:p w:rsidR="0092177F" w:rsidRPr="009B51E4" w:rsidRDefault="0092177F"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Term 2:</w:t>
            </w:r>
            <w:r w:rsidRPr="009B51E4">
              <w:rPr>
                <w:rFonts w:asciiTheme="minorHAnsi" w:hAnsiTheme="minorHAnsi" w:cstheme="minorHAnsi"/>
                <w:sz w:val="20"/>
                <w:szCs w:val="20"/>
              </w:rPr>
              <w:t xml:space="preserve"> 3 times table (link to prior learning in Year 2)</w:t>
            </w:r>
          </w:p>
          <w:p w:rsidR="0092177F" w:rsidRPr="009B51E4" w:rsidRDefault="0092177F"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Term 3:</w:t>
            </w:r>
            <w:r w:rsidR="00F27A32">
              <w:rPr>
                <w:rFonts w:asciiTheme="minorHAnsi" w:hAnsiTheme="minorHAnsi" w:cstheme="minorHAnsi"/>
                <w:sz w:val="20"/>
                <w:szCs w:val="20"/>
              </w:rPr>
              <w:t xml:space="preserve"> 6</w:t>
            </w:r>
            <w:r w:rsidRPr="009B51E4">
              <w:rPr>
                <w:rFonts w:asciiTheme="minorHAnsi" w:hAnsiTheme="minorHAnsi" w:cstheme="minorHAnsi"/>
                <w:sz w:val="20"/>
                <w:szCs w:val="20"/>
              </w:rPr>
              <w:t xml:space="preserve"> times table</w:t>
            </w:r>
          </w:p>
          <w:p w:rsidR="0092177F" w:rsidRPr="009B51E4" w:rsidRDefault="0092177F"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4: </w:t>
            </w:r>
            <w:r w:rsidR="00F27A32">
              <w:rPr>
                <w:rFonts w:asciiTheme="minorHAnsi" w:hAnsiTheme="minorHAnsi" w:cstheme="minorHAnsi"/>
                <w:sz w:val="20"/>
                <w:szCs w:val="20"/>
              </w:rPr>
              <w:t>7</w:t>
            </w:r>
            <w:r w:rsidRPr="009B51E4">
              <w:rPr>
                <w:rFonts w:asciiTheme="minorHAnsi" w:hAnsiTheme="minorHAnsi" w:cstheme="minorHAnsi"/>
                <w:sz w:val="20"/>
                <w:szCs w:val="20"/>
              </w:rPr>
              <w:t xml:space="preserve"> times table</w:t>
            </w:r>
          </w:p>
          <w:p w:rsidR="0092177F" w:rsidRPr="009B51E4" w:rsidRDefault="0092177F" w:rsidP="003D210B">
            <w:pPr>
              <w:pStyle w:val="Default"/>
              <w:rPr>
                <w:rFonts w:asciiTheme="minorHAnsi" w:hAnsiTheme="minorHAnsi" w:cstheme="minorHAnsi"/>
                <w:sz w:val="20"/>
                <w:szCs w:val="20"/>
              </w:rPr>
            </w:pPr>
            <w:r w:rsidRPr="009B51E4">
              <w:rPr>
                <w:rFonts w:asciiTheme="minorHAnsi" w:hAnsiTheme="minorHAnsi" w:cstheme="minorHAnsi"/>
                <w:b/>
                <w:sz w:val="20"/>
                <w:szCs w:val="20"/>
              </w:rPr>
              <w:t>Term 5:</w:t>
            </w:r>
            <w:r w:rsidR="00F27A32">
              <w:rPr>
                <w:rFonts w:asciiTheme="minorHAnsi" w:hAnsiTheme="minorHAnsi" w:cstheme="minorHAnsi"/>
                <w:sz w:val="20"/>
                <w:szCs w:val="20"/>
              </w:rPr>
              <w:t xml:space="preserve"> 11</w:t>
            </w:r>
            <w:r w:rsidRPr="009B51E4">
              <w:rPr>
                <w:rFonts w:asciiTheme="minorHAnsi" w:hAnsiTheme="minorHAnsi" w:cstheme="minorHAnsi"/>
                <w:sz w:val="20"/>
                <w:szCs w:val="20"/>
              </w:rPr>
              <w:t xml:space="preserve"> times table</w:t>
            </w:r>
          </w:p>
          <w:p w:rsidR="0092177F" w:rsidRDefault="0092177F" w:rsidP="0092177F">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6: </w:t>
            </w:r>
            <w:r w:rsidRPr="009B51E4">
              <w:rPr>
                <w:rFonts w:asciiTheme="minorHAnsi" w:hAnsiTheme="minorHAnsi" w:cstheme="minorHAnsi"/>
                <w:sz w:val="20"/>
                <w:szCs w:val="20"/>
              </w:rPr>
              <w:t>Consolidation of Term 2-5.</w:t>
            </w:r>
          </w:p>
          <w:p w:rsidR="00F27A32" w:rsidRDefault="00F27A32" w:rsidP="0092177F">
            <w:pPr>
              <w:pStyle w:val="Default"/>
              <w:rPr>
                <w:rFonts w:asciiTheme="minorHAnsi" w:hAnsiTheme="minorHAnsi" w:cstheme="minorHAnsi"/>
                <w:sz w:val="20"/>
                <w:szCs w:val="20"/>
              </w:rPr>
            </w:pPr>
          </w:p>
          <w:p w:rsidR="00F27A32" w:rsidRPr="009B51E4" w:rsidRDefault="00F27A32" w:rsidP="0092177F">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3-6: </w:t>
            </w:r>
            <w:r w:rsidRPr="009B51E4">
              <w:rPr>
                <w:rFonts w:asciiTheme="minorHAnsi" w:hAnsiTheme="minorHAnsi" w:cstheme="minorHAnsi"/>
                <w:sz w:val="20"/>
                <w:szCs w:val="20"/>
              </w:rPr>
              <w:t>Online preparation for multiplication check.</w:t>
            </w:r>
          </w:p>
        </w:tc>
      </w:tr>
      <w:tr w:rsidR="00B65872" w:rsidTr="009B51E4">
        <w:trPr>
          <w:trHeight w:val="1661"/>
        </w:trPr>
        <w:tc>
          <w:tcPr>
            <w:tcW w:w="851" w:type="dxa"/>
            <w:shd w:val="clear" w:color="auto" w:fill="auto"/>
          </w:tcPr>
          <w:p w:rsidR="00B65872" w:rsidRDefault="00F27A32" w:rsidP="009B51E4">
            <w:pPr>
              <w:jc w:val="center"/>
              <w:rPr>
                <w:rFonts w:cstheme="minorHAnsi"/>
                <w:sz w:val="20"/>
                <w:szCs w:val="20"/>
              </w:rPr>
            </w:pPr>
            <w:r>
              <w:rPr>
                <w:rFonts w:cstheme="minorHAnsi"/>
                <w:sz w:val="20"/>
                <w:szCs w:val="20"/>
              </w:rPr>
              <w:lastRenderedPageBreak/>
              <w:t xml:space="preserve">Year 3/4 </w:t>
            </w:r>
          </w:p>
          <w:p w:rsidR="00F27A32" w:rsidRDefault="00F27A32" w:rsidP="009B51E4">
            <w:pPr>
              <w:jc w:val="center"/>
              <w:rPr>
                <w:rFonts w:cstheme="minorHAnsi"/>
                <w:sz w:val="20"/>
                <w:szCs w:val="20"/>
              </w:rPr>
            </w:pPr>
          </w:p>
          <w:p w:rsidR="00F27A32" w:rsidRPr="00F27A32" w:rsidRDefault="00F27A32" w:rsidP="009B51E4">
            <w:pPr>
              <w:jc w:val="center"/>
              <w:rPr>
                <w:rFonts w:cstheme="minorHAnsi"/>
                <w:b/>
                <w:sz w:val="20"/>
                <w:szCs w:val="20"/>
              </w:rPr>
            </w:pPr>
            <w:r>
              <w:rPr>
                <w:rFonts w:cstheme="minorHAnsi"/>
                <w:b/>
                <w:sz w:val="20"/>
                <w:szCs w:val="20"/>
              </w:rPr>
              <w:t>Year B</w:t>
            </w:r>
          </w:p>
        </w:tc>
        <w:tc>
          <w:tcPr>
            <w:tcW w:w="10065" w:type="dxa"/>
            <w:shd w:val="clear" w:color="auto" w:fill="auto"/>
          </w:tcPr>
          <w:p w:rsidR="00F27A32" w:rsidRDefault="00F27A32" w:rsidP="00F27A32">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1: </w:t>
            </w:r>
            <w:r>
              <w:rPr>
                <w:rFonts w:asciiTheme="minorHAnsi" w:hAnsiTheme="minorHAnsi" w:cstheme="minorHAnsi"/>
                <w:sz w:val="20"/>
                <w:szCs w:val="20"/>
              </w:rPr>
              <w:t>C</w:t>
            </w:r>
            <w:r w:rsidRPr="009B51E4">
              <w:rPr>
                <w:rFonts w:asciiTheme="minorHAnsi" w:hAnsiTheme="minorHAnsi" w:cstheme="minorHAnsi"/>
                <w:sz w:val="20"/>
                <w:szCs w:val="20"/>
              </w:rPr>
              <w:t>lose any gaps with KS1 additive facts</w:t>
            </w:r>
            <w:r>
              <w:rPr>
                <w:rFonts w:asciiTheme="minorHAnsi" w:hAnsiTheme="minorHAnsi" w:cstheme="minorHAnsi"/>
                <w:sz w:val="20"/>
                <w:szCs w:val="20"/>
              </w:rPr>
              <w:t xml:space="preserve"> (number bonds and double facts)</w:t>
            </w:r>
            <w:r w:rsidRPr="009B51E4">
              <w:rPr>
                <w:rFonts w:asciiTheme="minorHAnsi" w:hAnsiTheme="minorHAnsi" w:cstheme="minorHAnsi"/>
                <w:sz w:val="20"/>
                <w:szCs w:val="20"/>
              </w:rPr>
              <w:t>. During times tables practise, consolidate 2s,</w:t>
            </w:r>
            <w:r>
              <w:rPr>
                <w:rFonts w:asciiTheme="minorHAnsi" w:hAnsiTheme="minorHAnsi" w:cstheme="minorHAnsi"/>
                <w:sz w:val="20"/>
                <w:szCs w:val="20"/>
              </w:rPr>
              <w:t xml:space="preserve"> 3s,</w:t>
            </w:r>
            <w:r w:rsidRPr="009B51E4">
              <w:rPr>
                <w:rFonts w:asciiTheme="minorHAnsi" w:hAnsiTheme="minorHAnsi" w:cstheme="minorHAnsi"/>
                <w:sz w:val="20"/>
                <w:szCs w:val="20"/>
              </w:rPr>
              <w:t xml:space="preserve"> 5s and 10s.</w:t>
            </w:r>
          </w:p>
          <w:p w:rsidR="00F27A32" w:rsidRDefault="00F27A32" w:rsidP="00F27A32">
            <w:pPr>
              <w:pStyle w:val="Default"/>
              <w:rPr>
                <w:rFonts w:asciiTheme="minorHAnsi" w:hAnsiTheme="minorHAnsi" w:cstheme="minorHAnsi"/>
                <w:sz w:val="20"/>
                <w:szCs w:val="20"/>
              </w:rPr>
            </w:pPr>
          </w:p>
          <w:p w:rsidR="00F27A32" w:rsidRDefault="00F27A32" w:rsidP="00F27A32">
            <w:pPr>
              <w:pStyle w:val="Default"/>
              <w:rPr>
                <w:rFonts w:asciiTheme="minorHAnsi" w:hAnsiTheme="minorHAnsi" w:cstheme="minorHAnsi"/>
                <w:sz w:val="20"/>
                <w:szCs w:val="20"/>
              </w:rPr>
            </w:pPr>
            <w:r>
              <w:rPr>
                <w:rFonts w:asciiTheme="minorHAnsi" w:hAnsiTheme="minorHAnsi" w:cstheme="minorHAnsi"/>
                <w:sz w:val="20"/>
                <w:szCs w:val="20"/>
              </w:rPr>
              <w:t>Times tables on TTRS should be set as follows, but only after the initial teaching phase has been completed. It is important for this strategy to keep the cohort together in their times tables learning.</w:t>
            </w:r>
          </w:p>
          <w:p w:rsidR="00EA578C" w:rsidRDefault="00EA578C" w:rsidP="00B65872">
            <w:pPr>
              <w:pStyle w:val="Default"/>
              <w:rPr>
                <w:rFonts w:asciiTheme="minorHAnsi" w:hAnsiTheme="minorHAnsi" w:cstheme="minorHAnsi"/>
                <w:sz w:val="20"/>
                <w:szCs w:val="20"/>
              </w:rPr>
            </w:pPr>
          </w:p>
          <w:p w:rsidR="00B65872" w:rsidRPr="009B51E4" w:rsidRDefault="00B65872" w:rsidP="00B65872">
            <w:pPr>
              <w:pStyle w:val="Default"/>
              <w:rPr>
                <w:rFonts w:asciiTheme="minorHAnsi" w:hAnsiTheme="minorHAnsi" w:cstheme="minorHAnsi"/>
                <w:sz w:val="20"/>
                <w:szCs w:val="20"/>
              </w:rPr>
            </w:pPr>
            <w:r w:rsidRPr="009B51E4">
              <w:rPr>
                <w:rFonts w:asciiTheme="minorHAnsi" w:hAnsiTheme="minorHAnsi" w:cstheme="minorHAnsi"/>
                <w:b/>
                <w:sz w:val="20"/>
                <w:szCs w:val="20"/>
              </w:rPr>
              <w:t xml:space="preserve">Term 2: </w:t>
            </w:r>
            <w:r w:rsidR="00F27A32">
              <w:rPr>
                <w:rFonts w:asciiTheme="minorHAnsi" w:hAnsiTheme="minorHAnsi" w:cstheme="minorHAnsi"/>
                <w:sz w:val="20"/>
                <w:szCs w:val="20"/>
              </w:rPr>
              <w:t>4</w:t>
            </w:r>
            <w:r w:rsidRPr="009B51E4">
              <w:rPr>
                <w:rFonts w:asciiTheme="minorHAnsi" w:hAnsiTheme="minorHAnsi" w:cstheme="minorHAnsi"/>
                <w:sz w:val="20"/>
                <w:szCs w:val="20"/>
              </w:rPr>
              <w:t xml:space="preserve"> times table</w:t>
            </w:r>
          </w:p>
          <w:p w:rsidR="00B65872" w:rsidRPr="009B51E4" w:rsidRDefault="00B65872" w:rsidP="00B65872">
            <w:pPr>
              <w:pStyle w:val="Default"/>
              <w:rPr>
                <w:rFonts w:asciiTheme="minorHAnsi" w:hAnsiTheme="minorHAnsi" w:cstheme="minorHAnsi"/>
                <w:b/>
                <w:sz w:val="20"/>
                <w:szCs w:val="20"/>
              </w:rPr>
            </w:pPr>
            <w:r w:rsidRPr="009B51E4">
              <w:rPr>
                <w:rFonts w:asciiTheme="minorHAnsi" w:hAnsiTheme="minorHAnsi" w:cstheme="minorHAnsi"/>
                <w:b/>
                <w:sz w:val="20"/>
                <w:szCs w:val="20"/>
              </w:rPr>
              <w:t xml:space="preserve">Term 3: </w:t>
            </w:r>
            <w:r w:rsidR="00F27A32">
              <w:rPr>
                <w:rFonts w:asciiTheme="minorHAnsi" w:hAnsiTheme="minorHAnsi" w:cstheme="minorHAnsi"/>
                <w:sz w:val="20"/>
                <w:szCs w:val="20"/>
              </w:rPr>
              <w:t>8</w:t>
            </w:r>
            <w:r w:rsidRPr="009B51E4">
              <w:rPr>
                <w:rFonts w:asciiTheme="minorHAnsi" w:hAnsiTheme="minorHAnsi" w:cstheme="minorHAnsi"/>
                <w:sz w:val="20"/>
                <w:szCs w:val="20"/>
              </w:rPr>
              <w:t xml:space="preserve"> times table</w:t>
            </w:r>
          </w:p>
          <w:p w:rsidR="00B65872" w:rsidRPr="009B51E4" w:rsidRDefault="00B65872" w:rsidP="00B65872">
            <w:pPr>
              <w:pStyle w:val="Default"/>
              <w:rPr>
                <w:rFonts w:asciiTheme="minorHAnsi" w:hAnsiTheme="minorHAnsi" w:cstheme="minorHAnsi"/>
                <w:b/>
                <w:sz w:val="20"/>
                <w:szCs w:val="20"/>
              </w:rPr>
            </w:pPr>
            <w:r w:rsidRPr="009B51E4">
              <w:rPr>
                <w:rFonts w:asciiTheme="minorHAnsi" w:hAnsiTheme="minorHAnsi" w:cstheme="minorHAnsi"/>
                <w:b/>
                <w:sz w:val="20"/>
                <w:szCs w:val="20"/>
              </w:rPr>
              <w:t xml:space="preserve">Term 4: </w:t>
            </w:r>
            <w:r w:rsidR="00F27A32">
              <w:rPr>
                <w:rFonts w:asciiTheme="minorHAnsi" w:hAnsiTheme="minorHAnsi" w:cstheme="minorHAnsi"/>
                <w:sz w:val="20"/>
                <w:szCs w:val="20"/>
              </w:rPr>
              <w:t>9</w:t>
            </w:r>
            <w:r w:rsidRPr="009B51E4">
              <w:rPr>
                <w:rFonts w:asciiTheme="minorHAnsi" w:hAnsiTheme="minorHAnsi" w:cstheme="minorHAnsi"/>
                <w:sz w:val="20"/>
                <w:szCs w:val="20"/>
              </w:rPr>
              <w:t xml:space="preserve"> times table</w:t>
            </w:r>
          </w:p>
          <w:p w:rsidR="00B65872" w:rsidRPr="009B51E4" w:rsidRDefault="00B65872" w:rsidP="00B65872">
            <w:pPr>
              <w:pStyle w:val="Default"/>
              <w:rPr>
                <w:rFonts w:asciiTheme="minorHAnsi" w:hAnsiTheme="minorHAnsi" w:cstheme="minorHAnsi"/>
                <w:b/>
                <w:sz w:val="20"/>
                <w:szCs w:val="20"/>
              </w:rPr>
            </w:pPr>
            <w:r w:rsidRPr="009B51E4">
              <w:rPr>
                <w:rFonts w:asciiTheme="minorHAnsi" w:hAnsiTheme="minorHAnsi" w:cstheme="minorHAnsi"/>
                <w:b/>
                <w:sz w:val="20"/>
                <w:szCs w:val="20"/>
              </w:rPr>
              <w:t xml:space="preserve">Term 5: </w:t>
            </w:r>
            <w:r w:rsidRPr="009B51E4">
              <w:rPr>
                <w:rFonts w:asciiTheme="minorHAnsi" w:hAnsiTheme="minorHAnsi" w:cstheme="minorHAnsi"/>
                <w:sz w:val="20"/>
                <w:szCs w:val="20"/>
              </w:rPr>
              <w:t>12 times table</w:t>
            </w:r>
          </w:p>
          <w:p w:rsidR="00B65872" w:rsidRPr="009B51E4" w:rsidRDefault="00B65872" w:rsidP="00B65872">
            <w:pPr>
              <w:pStyle w:val="Default"/>
              <w:rPr>
                <w:rFonts w:asciiTheme="minorHAnsi" w:hAnsiTheme="minorHAnsi" w:cstheme="minorHAnsi"/>
                <w:sz w:val="20"/>
                <w:szCs w:val="20"/>
              </w:rPr>
            </w:pPr>
            <w:r w:rsidRPr="009B51E4">
              <w:rPr>
                <w:rFonts w:asciiTheme="minorHAnsi" w:hAnsiTheme="minorHAnsi" w:cstheme="minorHAnsi"/>
                <w:b/>
                <w:sz w:val="20"/>
                <w:szCs w:val="20"/>
              </w:rPr>
              <w:t>Term 6:</w:t>
            </w:r>
            <w:r w:rsidRPr="009B51E4">
              <w:rPr>
                <w:rFonts w:asciiTheme="minorHAnsi" w:hAnsiTheme="minorHAnsi" w:cstheme="minorHAnsi"/>
                <w:sz w:val="20"/>
                <w:szCs w:val="20"/>
              </w:rPr>
              <w:t xml:space="preserve"> Consolidation of Term 2-5. </w:t>
            </w:r>
          </w:p>
          <w:p w:rsidR="00B65872" w:rsidRPr="009B51E4" w:rsidRDefault="00B65872" w:rsidP="00B65872">
            <w:pPr>
              <w:pStyle w:val="Default"/>
              <w:rPr>
                <w:rFonts w:asciiTheme="minorHAnsi" w:hAnsiTheme="minorHAnsi" w:cstheme="minorHAnsi"/>
                <w:b/>
                <w:sz w:val="20"/>
                <w:szCs w:val="20"/>
              </w:rPr>
            </w:pPr>
          </w:p>
          <w:p w:rsidR="00B65872" w:rsidRPr="009B51E4" w:rsidRDefault="00B65872" w:rsidP="00B65872">
            <w:pPr>
              <w:pStyle w:val="Default"/>
              <w:rPr>
                <w:rFonts w:asciiTheme="minorHAnsi" w:hAnsiTheme="minorHAnsi" w:cstheme="minorHAnsi"/>
                <w:b/>
                <w:sz w:val="20"/>
                <w:szCs w:val="20"/>
              </w:rPr>
            </w:pPr>
            <w:r w:rsidRPr="009B51E4">
              <w:rPr>
                <w:rFonts w:asciiTheme="minorHAnsi" w:hAnsiTheme="minorHAnsi" w:cstheme="minorHAnsi"/>
                <w:b/>
                <w:sz w:val="20"/>
                <w:szCs w:val="20"/>
              </w:rPr>
              <w:t xml:space="preserve">Term 3-6: </w:t>
            </w:r>
            <w:r w:rsidRPr="009B51E4">
              <w:rPr>
                <w:rFonts w:asciiTheme="minorHAnsi" w:hAnsiTheme="minorHAnsi" w:cstheme="minorHAnsi"/>
                <w:sz w:val="20"/>
                <w:szCs w:val="20"/>
              </w:rPr>
              <w:t>Online preparation for multiplication check.</w:t>
            </w:r>
          </w:p>
        </w:tc>
      </w:tr>
      <w:tr w:rsidR="009D2D63" w:rsidTr="009B51E4">
        <w:trPr>
          <w:trHeight w:val="416"/>
        </w:trPr>
        <w:tc>
          <w:tcPr>
            <w:tcW w:w="851" w:type="dxa"/>
            <w:shd w:val="clear" w:color="auto" w:fill="auto"/>
          </w:tcPr>
          <w:p w:rsidR="009D2D63" w:rsidRPr="009B51E4" w:rsidRDefault="00B65872" w:rsidP="009B51E4">
            <w:pPr>
              <w:jc w:val="center"/>
              <w:rPr>
                <w:rFonts w:cstheme="minorHAnsi"/>
                <w:sz w:val="20"/>
                <w:szCs w:val="20"/>
              </w:rPr>
            </w:pPr>
            <w:r w:rsidRPr="009B51E4">
              <w:rPr>
                <w:rFonts w:cstheme="minorHAnsi"/>
                <w:sz w:val="20"/>
                <w:szCs w:val="20"/>
              </w:rPr>
              <w:t>Year 5</w:t>
            </w:r>
          </w:p>
        </w:tc>
        <w:tc>
          <w:tcPr>
            <w:tcW w:w="10065" w:type="dxa"/>
            <w:shd w:val="clear" w:color="auto" w:fill="auto"/>
          </w:tcPr>
          <w:p w:rsidR="00B65872" w:rsidRPr="009B51E4" w:rsidRDefault="00B65872" w:rsidP="00B65872">
            <w:pPr>
              <w:rPr>
                <w:rFonts w:cstheme="minorHAnsi"/>
                <w:b/>
                <w:iCs/>
                <w:sz w:val="20"/>
                <w:szCs w:val="20"/>
              </w:rPr>
            </w:pPr>
            <w:r w:rsidRPr="009B51E4">
              <w:rPr>
                <w:rFonts w:cstheme="minorHAnsi"/>
                <w:b/>
                <w:iCs/>
                <w:sz w:val="20"/>
                <w:szCs w:val="20"/>
              </w:rPr>
              <w:t xml:space="preserve">For children below the Expected Standard: </w:t>
            </w:r>
          </w:p>
          <w:p w:rsidR="00B65872" w:rsidRPr="009B51E4" w:rsidRDefault="00B65872" w:rsidP="00B65872">
            <w:pPr>
              <w:rPr>
                <w:rFonts w:cstheme="minorHAnsi"/>
                <w:sz w:val="20"/>
                <w:szCs w:val="20"/>
              </w:rPr>
            </w:pPr>
            <w:r w:rsidRPr="009B51E4">
              <w:rPr>
                <w:rFonts w:cstheme="minorHAnsi"/>
                <w:sz w:val="20"/>
                <w:szCs w:val="20"/>
              </w:rPr>
              <w:t xml:space="preserve">Intervention strategies for those unable to skip count and/or recall / derive facts within 6 seconds. Focus of intervention work to be on times tables facts for 3x up to 9x. </w:t>
            </w:r>
          </w:p>
          <w:p w:rsidR="00B65872" w:rsidRPr="009B51E4" w:rsidRDefault="00B65872" w:rsidP="00B65872">
            <w:pPr>
              <w:rPr>
                <w:rFonts w:cstheme="minorHAnsi"/>
                <w:b/>
                <w:sz w:val="20"/>
                <w:szCs w:val="20"/>
              </w:rPr>
            </w:pPr>
            <w:r w:rsidRPr="009B51E4">
              <w:rPr>
                <w:rFonts w:cstheme="minorHAnsi"/>
                <w:sz w:val="20"/>
                <w:szCs w:val="20"/>
              </w:rPr>
              <w:t>2 times table to be taught as doubling facts and 10 times table to be taught through place value</w:t>
            </w:r>
            <w:r w:rsidRPr="009B51E4">
              <w:rPr>
                <w:rFonts w:cstheme="minorHAnsi"/>
                <w:b/>
                <w:sz w:val="20"/>
                <w:szCs w:val="20"/>
              </w:rPr>
              <w:t>.</w:t>
            </w:r>
          </w:p>
          <w:p w:rsidR="00020520" w:rsidRPr="009B51E4" w:rsidRDefault="00020520" w:rsidP="0092177F">
            <w:pPr>
              <w:pStyle w:val="Default"/>
              <w:rPr>
                <w:rFonts w:asciiTheme="minorHAnsi" w:hAnsiTheme="minorHAnsi" w:cstheme="minorHAnsi"/>
                <w:sz w:val="20"/>
                <w:szCs w:val="20"/>
              </w:rPr>
            </w:pPr>
          </w:p>
          <w:p w:rsidR="00B65872" w:rsidRPr="009B51E4" w:rsidRDefault="00B65872" w:rsidP="0092177F">
            <w:pPr>
              <w:pStyle w:val="Default"/>
              <w:rPr>
                <w:rFonts w:asciiTheme="minorHAnsi" w:hAnsiTheme="minorHAnsi" w:cstheme="minorHAnsi"/>
                <w:b/>
                <w:sz w:val="20"/>
                <w:szCs w:val="20"/>
              </w:rPr>
            </w:pPr>
            <w:r w:rsidRPr="009B51E4">
              <w:rPr>
                <w:rFonts w:asciiTheme="minorHAnsi" w:hAnsiTheme="minorHAnsi" w:cstheme="minorHAnsi"/>
                <w:b/>
                <w:sz w:val="20"/>
                <w:szCs w:val="20"/>
              </w:rPr>
              <w:t>For all children:</w:t>
            </w:r>
          </w:p>
          <w:p w:rsidR="00B65872" w:rsidRPr="009B51E4" w:rsidRDefault="00B65872" w:rsidP="00B65872">
            <w:pPr>
              <w:pStyle w:val="ListParagraph"/>
              <w:numPr>
                <w:ilvl w:val="0"/>
                <w:numId w:val="1"/>
              </w:numPr>
              <w:rPr>
                <w:rFonts w:cstheme="minorHAnsi"/>
                <w:sz w:val="20"/>
                <w:szCs w:val="20"/>
              </w:rPr>
            </w:pPr>
            <w:r w:rsidRPr="009B51E4">
              <w:rPr>
                <w:rFonts w:cstheme="minorHAnsi"/>
                <w:sz w:val="20"/>
                <w:szCs w:val="20"/>
              </w:rPr>
              <w:t>Product focussed exploration (developing a rich understanding of related products, relationships between factor pairs for the same product and ability to rapidly identify all factors, not just times table factors)</w:t>
            </w:r>
          </w:p>
          <w:p w:rsidR="00B65872" w:rsidRPr="009B51E4" w:rsidRDefault="00B65872" w:rsidP="00B65872">
            <w:pPr>
              <w:pStyle w:val="ListParagraph"/>
              <w:numPr>
                <w:ilvl w:val="0"/>
                <w:numId w:val="1"/>
              </w:numPr>
              <w:rPr>
                <w:rFonts w:cstheme="minorHAnsi"/>
                <w:sz w:val="20"/>
                <w:szCs w:val="20"/>
              </w:rPr>
            </w:pPr>
            <w:r w:rsidRPr="009B51E4">
              <w:rPr>
                <w:rFonts w:cstheme="minorHAnsi"/>
                <w:sz w:val="20"/>
                <w:szCs w:val="20"/>
              </w:rPr>
              <w:t xml:space="preserve">Focus on primes and squares (play </w:t>
            </w:r>
            <w:proofErr w:type="spellStart"/>
            <w:r w:rsidRPr="009B51E4">
              <w:rPr>
                <w:rFonts w:cstheme="minorHAnsi"/>
                <w:sz w:val="20"/>
                <w:szCs w:val="20"/>
              </w:rPr>
              <w:t>FunKey</w:t>
            </w:r>
            <w:proofErr w:type="spellEnd"/>
            <w:r w:rsidRPr="009B51E4">
              <w:rPr>
                <w:rFonts w:cstheme="minorHAnsi"/>
                <w:sz w:val="20"/>
                <w:szCs w:val="20"/>
              </w:rPr>
              <w:t xml:space="preserve"> Squares and Primes)</w:t>
            </w:r>
          </w:p>
          <w:p w:rsidR="00B65872" w:rsidRPr="009B51E4" w:rsidRDefault="00B65872" w:rsidP="00B65872">
            <w:pPr>
              <w:pStyle w:val="ListParagraph"/>
              <w:numPr>
                <w:ilvl w:val="0"/>
                <w:numId w:val="1"/>
              </w:numPr>
              <w:rPr>
                <w:rFonts w:cstheme="minorHAnsi"/>
                <w:sz w:val="20"/>
                <w:szCs w:val="20"/>
              </w:rPr>
            </w:pPr>
            <w:r w:rsidRPr="009B51E4">
              <w:rPr>
                <w:rFonts w:cstheme="minorHAnsi"/>
                <w:sz w:val="20"/>
                <w:szCs w:val="20"/>
              </w:rPr>
              <w:t>Reasoning activities (</w:t>
            </w:r>
            <w:proofErr w:type="spellStart"/>
            <w:r w:rsidRPr="009B51E4">
              <w:rPr>
                <w:rFonts w:cstheme="minorHAnsi"/>
                <w:sz w:val="20"/>
                <w:szCs w:val="20"/>
              </w:rPr>
              <w:t>FunKey</w:t>
            </w:r>
            <w:proofErr w:type="spellEnd"/>
            <w:r w:rsidRPr="009B51E4">
              <w:rPr>
                <w:rFonts w:cstheme="minorHAnsi"/>
                <w:sz w:val="20"/>
                <w:szCs w:val="20"/>
              </w:rPr>
              <w:t xml:space="preserve"> Fix, </w:t>
            </w:r>
            <w:proofErr w:type="spellStart"/>
            <w:r w:rsidRPr="009B51E4">
              <w:rPr>
                <w:rFonts w:cstheme="minorHAnsi"/>
                <w:sz w:val="20"/>
                <w:szCs w:val="20"/>
              </w:rPr>
              <w:t>FunKey</w:t>
            </w:r>
            <w:proofErr w:type="spellEnd"/>
            <w:r w:rsidRPr="009B51E4">
              <w:rPr>
                <w:rFonts w:cstheme="minorHAnsi"/>
                <w:sz w:val="20"/>
                <w:szCs w:val="20"/>
              </w:rPr>
              <w:t xml:space="preserve"> Fact or Fiction; </w:t>
            </w:r>
            <w:proofErr w:type="spellStart"/>
            <w:r w:rsidRPr="009B51E4">
              <w:rPr>
                <w:rFonts w:cstheme="minorHAnsi"/>
                <w:sz w:val="20"/>
                <w:szCs w:val="20"/>
              </w:rPr>
              <w:t>FunKey</w:t>
            </w:r>
            <w:proofErr w:type="spellEnd"/>
            <w:r w:rsidRPr="009B51E4">
              <w:rPr>
                <w:rFonts w:cstheme="minorHAnsi"/>
                <w:sz w:val="20"/>
                <w:szCs w:val="20"/>
              </w:rPr>
              <w:t xml:space="preserve"> Best of Three; </w:t>
            </w:r>
            <w:proofErr w:type="spellStart"/>
            <w:r w:rsidRPr="009B51E4">
              <w:rPr>
                <w:rFonts w:cstheme="minorHAnsi"/>
                <w:sz w:val="20"/>
                <w:szCs w:val="20"/>
              </w:rPr>
              <w:t>FunKey</w:t>
            </w:r>
            <w:proofErr w:type="spellEnd"/>
            <w:r w:rsidRPr="009B51E4">
              <w:rPr>
                <w:rFonts w:cstheme="minorHAnsi"/>
                <w:sz w:val="20"/>
                <w:szCs w:val="20"/>
              </w:rPr>
              <w:t xml:space="preserve"> Bar Models; </w:t>
            </w:r>
            <w:proofErr w:type="spellStart"/>
            <w:r w:rsidRPr="009B51E4">
              <w:rPr>
                <w:rFonts w:cstheme="minorHAnsi"/>
                <w:sz w:val="20"/>
                <w:szCs w:val="20"/>
              </w:rPr>
              <w:t>FunKey</w:t>
            </w:r>
            <w:proofErr w:type="spellEnd"/>
            <w:r w:rsidRPr="009B51E4">
              <w:rPr>
                <w:rFonts w:cstheme="minorHAnsi"/>
                <w:sz w:val="20"/>
                <w:szCs w:val="20"/>
              </w:rPr>
              <w:t xml:space="preserve"> Venn Diagrams)</w:t>
            </w:r>
          </w:p>
          <w:p w:rsidR="00B65872" w:rsidRPr="009B51E4" w:rsidRDefault="00B65872" w:rsidP="00B65872">
            <w:pPr>
              <w:pStyle w:val="ListParagraph"/>
              <w:numPr>
                <w:ilvl w:val="0"/>
                <w:numId w:val="1"/>
              </w:numPr>
              <w:rPr>
                <w:rFonts w:cstheme="minorHAnsi"/>
                <w:sz w:val="20"/>
                <w:szCs w:val="20"/>
              </w:rPr>
            </w:pPr>
            <w:r w:rsidRPr="009B51E4">
              <w:rPr>
                <w:rFonts w:cstheme="minorHAnsi"/>
                <w:sz w:val="20"/>
                <w:szCs w:val="20"/>
              </w:rPr>
              <w:t>Weekly rehearsal of known facts through application of times table facts in other maths areas (e.g. using algorithms, simplifying fractions, fractions of a quantity, area, extrapolations to powers of 10 questions etc</w:t>
            </w:r>
            <w:r w:rsidR="00AA340E">
              <w:rPr>
                <w:rFonts w:cstheme="minorHAnsi"/>
                <w:sz w:val="20"/>
                <w:szCs w:val="20"/>
              </w:rPr>
              <w:t>.</w:t>
            </w:r>
            <w:r w:rsidRPr="009B51E4">
              <w:rPr>
                <w:rFonts w:cstheme="minorHAnsi"/>
                <w:sz w:val="20"/>
                <w:szCs w:val="20"/>
              </w:rPr>
              <w:t xml:space="preserve">) </w:t>
            </w:r>
          </w:p>
          <w:p w:rsidR="00B65872" w:rsidRPr="009B51E4" w:rsidRDefault="00B65872" w:rsidP="00B65872">
            <w:pPr>
              <w:pStyle w:val="ListParagraph"/>
              <w:numPr>
                <w:ilvl w:val="0"/>
                <w:numId w:val="1"/>
              </w:numPr>
              <w:rPr>
                <w:rFonts w:cstheme="minorHAnsi"/>
                <w:sz w:val="20"/>
                <w:szCs w:val="20"/>
              </w:rPr>
            </w:pPr>
            <w:r w:rsidRPr="009B51E4">
              <w:rPr>
                <w:rFonts w:cstheme="minorHAnsi"/>
                <w:sz w:val="20"/>
                <w:szCs w:val="20"/>
              </w:rPr>
              <w:t>Games (</w:t>
            </w:r>
            <w:proofErr w:type="spellStart"/>
            <w:r w:rsidRPr="009B51E4">
              <w:rPr>
                <w:rFonts w:cstheme="minorHAnsi"/>
                <w:sz w:val="20"/>
                <w:szCs w:val="20"/>
              </w:rPr>
              <w:t>FunKey</w:t>
            </w:r>
            <w:proofErr w:type="spellEnd"/>
            <w:r w:rsidRPr="009B51E4">
              <w:rPr>
                <w:rFonts w:cstheme="minorHAnsi"/>
                <w:sz w:val="20"/>
                <w:szCs w:val="20"/>
              </w:rPr>
              <w:t xml:space="preserve"> Uno, </w:t>
            </w:r>
            <w:proofErr w:type="spellStart"/>
            <w:r w:rsidRPr="009B51E4">
              <w:rPr>
                <w:rFonts w:cstheme="minorHAnsi"/>
                <w:sz w:val="20"/>
                <w:szCs w:val="20"/>
              </w:rPr>
              <w:t>FunKey</w:t>
            </w:r>
            <w:proofErr w:type="spellEnd"/>
            <w:r w:rsidRPr="009B51E4">
              <w:rPr>
                <w:rFonts w:cstheme="minorHAnsi"/>
                <w:sz w:val="20"/>
                <w:szCs w:val="20"/>
              </w:rPr>
              <w:t xml:space="preserve"> Rummy, </w:t>
            </w:r>
            <w:proofErr w:type="spellStart"/>
            <w:r w:rsidRPr="009B51E4">
              <w:rPr>
                <w:rFonts w:cstheme="minorHAnsi"/>
                <w:sz w:val="20"/>
                <w:szCs w:val="20"/>
              </w:rPr>
              <w:t>FunKey</w:t>
            </w:r>
            <w:proofErr w:type="spellEnd"/>
            <w:r w:rsidRPr="009B51E4">
              <w:rPr>
                <w:rFonts w:cstheme="minorHAnsi"/>
                <w:sz w:val="20"/>
                <w:szCs w:val="20"/>
              </w:rPr>
              <w:t xml:space="preserve"> Poker, Squares and Primes)</w:t>
            </w:r>
          </w:p>
        </w:tc>
      </w:tr>
      <w:tr w:rsidR="005E4267" w:rsidTr="009B51E4">
        <w:tc>
          <w:tcPr>
            <w:tcW w:w="851" w:type="dxa"/>
          </w:tcPr>
          <w:p w:rsidR="005E4267" w:rsidRPr="009B51E4" w:rsidRDefault="005E4267" w:rsidP="009B51E4">
            <w:pPr>
              <w:jc w:val="center"/>
              <w:rPr>
                <w:rFonts w:cstheme="minorHAnsi"/>
                <w:sz w:val="20"/>
                <w:szCs w:val="20"/>
              </w:rPr>
            </w:pPr>
            <w:r w:rsidRPr="009B51E4">
              <w:rPr>
                <w:rFonts w:cstheme="minorHAnsi"/>
                <w:sz w:val="20"/>
                <w:szCs w:val="20"/>
              </w:rPr>
              <w:t>Year 6</w:t>
            </w:r>
          </w:p>
        </w:tc>
        <w:tc>
          <w:tcPr>
            <w:tcW w:w="10065" w:type="dxa"/>
          </w:tcPr>
          <w:p w:rsidR="005E4267" w:rsidRPr="009B51E4" w:rsidRDefault="005E4267" w:rsidP="00A517F3">
            <w:pPr>
              <w:rPr>
                <w:rFonts w:cstheme="minorHAnsi"/>
                <w:b/>
                <w:iCs/>
                <w:sz w:val="20"/>
                <w:szCs w:val="20"/>
              </w:rPr>
            </w:pPr>
            <w:r w:rsidRPr="009B51E4">
              <w:rPr>
                <w:rFonts w:cstheme="minorHAnsi"/>
                <w:b/>
                <w:iCs/>
                <w:sz w:val="20"/>
                <w:szCs w:val="20"/>
              </w:rPr>
              <w:t xml:space="preserve">Intervention strategies for </w:t>
            </w:r>
            <w:r w:rsidR="00B65872" w:rsidRPr="009B51E4">
              <w:rPr>
                <w:rFonts w:cstheme="minorHAnsi"/>
                <w:b/>
                <w:iCs/>
                <w:sz w:val="20"/>
                <w:szCs w:val="20"/>
              </w:rPr>
              <w:t>children below the Expected Standard as above.</w:t>
            </w:r>
          </w:p>
          <w:p w:rsidR="00B65872" w:rsidRPr="009B51E4" w:rsidRDefault="00B65872" w:rsidP="00A517F3">
            <w:pPr>
              <w:rPr>
                <w:rFonts w:cstheme="minorHAnsi"/>
                <w:b/>
                <w:i/>
                <w:iCs/>
                <w:sz w:val="20"/>
                <w:szCs w:val="20"/>
              </w:rPr>
            </w:pPr>
          </w:p>
          <w:p w:rsidR="005E4267" w:rsidRPr="009B51E4" w:rsidRDefault="00B65872" w:rsidP="00A517F3">
            <w:pPr>
              <w:rPr>
                <w:rFonts w:cstheme="minorHAnsi"/>
                <w:b/>
                <w:iCs/>
                <w:sz w:val="20"/>
                <w:szCs w:val="20"/>
              </w:rPr>
            </w:pPr>
            <w:r w:rsidRPr="009B51E4">
              <w:rPr>
                <w:rFonts w:cstheme="minorHAnsi"/>
                <w:b/>
                <w:iCs/>
                <w:sz w:val="20"/>
                <w:szCs w:val="20"/>
              </w:rPr>
              <w:t>For all children:</w:t>
            </w:r>
          </w:p>
          <w:p w:rsidR="005E4267" w:rsidRPr="009B51E4" w:rsidRDefault="005E4267" w:rsidP="005E4267">
            <w:pPr>
              <w:pStyle w:val="ListParagraph"/>
              <w:numPr>
                <w:ilvl w:val="0"/>
                <w:numId w:val="2"/>
              </w:numPr>
              <w:rPr>
                <w:rFonts w:cstheme="minorHAnsi"/>
                <w:sz w:val="20"/>
                <w:szCs w:val="20"/>
              </w:rPr>
            </w:pPr>
            <w:r w:rsidRPr="009B51E4">
              <w:rPr>
                <w:rFonts w:cstheme="minorHAnsi"/>
                <w:sz w:val="20"/>
                <w:szCs w:val="20"/>
              </w:rPr>
              <w:t>Product exploration (developing a rich</w:t>
            </w:r>
            <w:r w:rsidR="00B65872" w:rsidRPr="009B51E4">
              <w:rPr>
                <w:rFonts w:cstheme="minorHAnsi"/>
                <w:sz w:val="20"/>
                <w:szCs w:val="20"/>
              </w:rPr>
              <w:t xml:space="preserve"> understanding of linked facts </w:t>
            </w:r>
            <w:r w:rsidRPr="009B51E4">
              <w:rPr>
                <w:rFonts w:cstheme="minorHAnsi"/>
                <w:sz w:val="20"/>
                <w:szCs w:val="20"/>
              </w:rPr>
              <w:t>and swift knowledge of factors, including for powers of 10)</w:t>
            </w:r>
          </w:p>
          <w:p w:rsidR="005E4267" w:rsidRPr="009B51E4" w:rsidRDefault="005E4267" w:rsidP="005E4267">
            <w:pPr>
              <w:pStyle w:val="ListParagraph"/>
              <w:numPr>
                <w:ilvl w:val="0"/>
                <w:numId w:val="2"/>
              </w:numPr>
              <w:rPr>
                <w:rFonts w:cstheme="minorHAnsi"/>
                <w:sz w:val="20"/>
                <w:szCs w:val="20"/>
              </w:rPr>
            </w:pPr>
            <w:r w:rsidRPr="009B51E4">
              <w:rPr>
                <w:rFonts w:cstheme="minorHAnsi"/>
                <w:sz w:val="20"/>
                <w:szCs w:val="20"/>
              </w:rPr>
              <w:t>Reasoning activities (see above)</w:t>
            </w:r>
          </w:p>
          <w:p w:rsidR="005E4267" w:rsidRPr="009B51E4" w:rsidRDefault="005E4267" w:rsidP="005E4267">
            <w:pPr>
              <w:pStyle w:val="ListParagraph"/>
              <w:numPr>
                <w:ilvl w:val="0"/>
                <w:numId w:val="2"/>
              </w:numPr>
              <w:rPr>
                <w:rFonts w:cstheme="minorHAnsi"/>
                <w:sz w:val="20"/>
                <w:szCs w:val="20"/>
              </w:rPr>
            </w:pPr>
            <w:r w:rsidRPr="009B51E4">
              <w:rPr>
                <w:rFonts w:cstheme="minorHAnsi"/>
                <w:sz w:val="20"/>
                <w:szCs w:val="20"/>
              </w:rPr>
              <w:t xml:space="preserve">Weekly </w:t>
            </w:r>
            <w:r w:rsidR="00B65872" w:rsidRPr="009B51E4">
              <w:rPr>
                <w:rFonts w:cstheme="minorHAnsi"/>
                <w:sz w:val="20"/>
                <w:szCs w:val="20"/>
              </w:rPr>
              <w:t>rehearsal</w:t>
            </w:r>
            <w:r w:rsidRPr="009B51E4">
              <w:rPr>
                <w:rFonts w:cstheme="minorHAnsi"/>
                <w:sz w:val="20"/>
                <w:szCs w:val="20"/>
              </w:rPr>
              <w:t xml:space="preserve"> (see above) </w:t>
            </w:r>
          </w:p>
          <w:p w:rsidR="005E4267" w:rsidRPr="009B51E4" w:rsidRDefault="005E4267" w:rsidP="005E4267">
            <w:pPr>
              <w:pStyle w:val="ListParagraph"/>
              <w:numPr>
                <w:ilvl w:val="0"/>
                <w:numId w:val="2"/>
              </w:numPr>
              <w:rPr>
                <w:rFonts w:cstheme="minorHAnsi"/>
                <w:sz w:val="20"/>
                <w:szCs w:val="20"/>
              </w:rPr>
            </w:pPr>
            <w:r w:rsidRPr="009B51E4">
              <w:rPr>
                <w:rFonts w:cstheme="minorHAnsi"/>
                <w:sz w:val="20"/>
                <w:szCs w:val="20"/>
              </w:rPr>
              <w:t>Games (see above)</w:t>
            </w:r>
          </w:p>
        </w:tc>
      </w:tr>
    </w:tbl>
    <w:p w:rsidR="00EC4385" w:rsidRDefault="00694F48"/>
    <w:sectPr w:rsidR="00EC438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72" w:rsidRDefault="00B65872" w:rsidP="00B65872">
      <w:pPr>
        <w:spacing w:after="0" w:line="240" w:lineRule="auto"/>
      </w:pPr>
      <w:r>
        <w:separator/>
      </w:r>
    </w:p>
  </w:endnote>
  <w:endnote w:type="continuationSeparator" w:id="0">
    <w:p w:rsidR="00B65872" w:rsidRDefault="00B65872" w:rsidP="00B6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Soft">
    <w:altName w:val="Proxima Nova Sof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72" w:rsidRDefault="00B65872" w:rsidP="00B65872">
      <w:pPr>
        <w:spacing w:after="0" w:line="240" w:lineRule="auto"/>
      </w:pPr>
      <w:r>
        <w:separator/>
      </w:r>
    </w:p>
  </w:footnote>
  <w:footnote w:type="continuationSeparator" w:id="0">
    <w:p w:rsidR="00B65872" w:rsidRDefault="00B65872" w:rsidP="00B6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86" w:rsidRDefault="00B65872" w:rsidP="00B65872">
    <w:pPr>
      <w:pStyle w:val="Header"/>
      <w:jc w:val="center"/>
      <w:rPr>
        <w:b/>
        <w:u w:val="single"/>
      </w:rPr>
    </w:pPr>
    <w:r>
      <w:rPr>
        <w:b/>
        <w:u w:val="single"/>
      </w:rPr>
      <w:t>St Helen’s and St Mary’s Times Tables Progression</w:t>
    </w:r>
  </w:p>
  <w:p w:rsidR="00B65872" w:rsidRPr="00B65872" w:rsidRDefault="00B65872" w:rsidP="00B65872">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6A5B"/>
    <w:multiLevelType w:val="hybridMultilevel"/>
    <w:tmpl w:val="F4F63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D202D"/>
    <w:multiLevelType w:val="hybridMultilevel"/>
    <w:tmpl w:val="19BA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265444"/>
    <w:multiLevelType w:val="hybridMultilevel"/>
    <w:tmpl w:val="A05E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0D218B"/>
    <w:multiLevelType w:val="hybridMultilevel"/>
    <w:tmpl w:val="909A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450AD3"/>
    <w:multiLevelType w:val="hybridMultilevel"/>
    <w:tmpl w:val="CB3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956654"/>
    <w:multiLevelType w:val="hybridMultilevel"/>
    <w:tmpl w:val="DDAC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67"/>
    <w:rsid w:val="00020520"/>
    <w:rsid w:val="00055DEE"/>
    <w:rsid w:val="00122A38"/>
    <w:rsid w:val="00140769"/>
    <w:rsid w:val="00142F90"/>
    <w:rsid w:val="00152DC0"/>
    <w:rsid w:val="001745FB"/>
    <w:rsid w:val="001E7494"/>
    <w:rsid w:val="00282870"/>
    <w:rsid w:val="003B3A51"/>
    <w:rsid w:val="003D210B"/>
    <w:rsid w:val="00403F72"/>
    <w:rsid w:val="004D25C5"/>
    <w:rsid w:val="004F7668"/>
    <w:rsid w:val="00532D52"/>
    <w:rsid w:val="005E4267"/>
    <w:rsid w:val="00694F48"/>
    <w:rsid w:val="006A0EBC"/>
    <w:rsid w:val="006F3C51"/>
    <w:rsid w:val="00711DA6"/>
    <w:rsid w:val="00753CC4"/>
    <w:rsid w:val="008109C4"/>
    <w:rsid w:val="0084111B"/>
    <w:rsid w:val="00884F75"/>
    <w:rsid w:val="0092177F"/>
    <w:rsid w:val="00996570"/>
    <w:rsid w:val="009B3CE3"/>
    <w:rsid w:val="009B51E4"/>
    <w:rsid w:val="009D2D63"/>
    <w:rsid w:val="00A054F2"/>
    <w:rsid w:val="00A238BB"/>
    <w:rsid w:val="00A50859"/>
    <w:rsid w:val="00AA340E"/>
    <w:rsid w:val="00AF58B8"/>
    <w:rsid w:val="00B645EC"/>
    <w:rsid w:val="00B65872"/>
    <w:rsid w:val="00B84B86"/>
    <w:rsid w:val="00C74166"/>
    <w:rsid w:val="00D10671"/>
    <w:rsid w:val="00D9070E"/>
    <w:rsid w:val="00E04A0C"/>
    <w:rsid w:val="00E26F47"/>
    <w:rsid w:val="00E62CA6"/>
    <w:rsid w:val="00EA578C"/>
    <w:rsid w:val="00EB3EF0"/>
    <w:rsid w:val="00F27A32"/>
    <w:rsid w:val="00FD5CD2"/>
    <w:rsid w:val="00FE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59BD"/>
  <w15:chartTrackingRefBased/>
  <w15:docId w15:val="{9822729F-ABB8-45A9-8B69-AF9356C0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267"/>
    <w:pPr>
      <w:ind w:left="720"/>
      <w:contextualSpacing/>
    </w:pPr>
  </w:style>
  <w:style w:type="table" w:styleId="TableGrid">
    <w:name w:val="Table Grid"/>
    <w:basedOn w:val="TableNormal"/>
    <w:uiPriority w:val="39"/>
    <w:rsid w:val="005E4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210B"/>
    <w:pPr>
      <w:autoSpaceDE w:val="0"/>
      <w:autoSpaceDN w:val="0"/>
      <w:adjustRightInd w:val="0"/>
      <w:spacing w:after="0" w:line="240" w:lineRule="auto"/>
    </w:pPr>
    <w:rPr>
      <w:rFonts w:ascii="Proxima Nova Soft" w:hAnsi="Proxima Nova Soft" w:cs="Proxima Nova Soft"/>
      <w:color w:val="000000"/>
      <w:sz w:val="24"/>
      <w:szCs w:val="24"/>
    </w:rPr>
  </w:style>
  <w:style w:type="paragraph" w:customStyle="1" w:styleId="Pa7">
    <w:name w:val="Pa7"/>
    <w:basedOn w:val="Default"/>
    <w:next w:val="Default"/>
    <w:uiPriority w:val="99"/>
    <w:rsid w:val="003D210B"/>
    <w:pPr>
      <w:spacing w:line="241" w:lineRule="atLeast"/>
    </w:pPr>
    <w:rPr>
      <w:rFonts w:cstheme="minorBidi"/>
      <w:color w:val="auto"/>
    </w:rPr>
  </w:style>
  <w:style w:type="character" w:customStyle="1" w:styleId="A1">
    <w:name w:val="A1"/>
    <w:uiPriority w:val="99"/>
    <w:rsid w:val="003D210B"/>
    <w:rPr>
      <w:rFonts w:cs="Proxima Nova Soft"/>
      <w:color w:val="000000"/>
      <w:sz w:val="22"/>
      <w:szCs w:val="22"/>
    </w:rPr>
  </w:style>
  <w:style w:type="paragraph" w:styleId="Header">
    <w:name w:val="header"/>
    <w:basedOn w:val="Normal"/>
    <w:link w:val="HeaderChar"/>
    <w:uiPriority w:val="99"/>
    <w:unhideWhenUsed/>
    <w:rsid w:val="00B65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872"/>
  </w:style>
  <w:style w:type="paragraph" w:styleId="Footer">
    <w:name w:val="footer"/>
    <w:basedOn w:val="Normal"/>
    <w:link w:val="FooterChar"/>
    <w:uiPriority w:val="99"/>
    <w:unhideWhenUsed/>
    <w:rsid w:val="00B65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Integra Schools IT</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 Hurd</dc:creator>
  <cp:keywords/>
  <dc:description/>
  <cp:lastModifiedBy>Mark Higginson</cp:lastModifiedBy>
  <cp:revision>2</cp:revision>
  <dcterms:created xsi:type="dcterms:W3CDTF">2023-10-10T10:13:00Z</dcterms:created>
  <dcterms:modified xsi:type="dcterms:W3CDTF">2023-10-10T10:13:00Z</dcterms:modified>
</cp:coreProperties>
</file>